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F9" w:rsidRPr="00FC5217" w:rsidRDefault="00A23846" w:rsidP="0095783C">
      <w:pPr>
        <w:ind w:firstLine="708"/>
        <w:jc w:val="center"/>
        <w:rPr>
          <w:b/>
          <w:sz w:val="28"/>
          <w:szCs w:val="28"/>
        </w:rPr>
      </w:pPr>
      <w:r w:rsidRPr="00FC5217">
        <w:rPr>
          <w:b/>
          <w:sz w:val="28"/>
          <w:szCs w:val="28"/>
        </w:rPr>
        <w:t>Уважаемые участники собрания</w:t>
      </w:r>
      <w:r w:rsidR="00FB017A" w:rsidRPr="00FC5217">
        <w:rPr>
          <w:b/>
          <w:sz w:val="28"/>
          <w:szCs w:val="28"/>
        </w:rPr>
        <w:t>!</w:t>
      </w:r>
    </w:p>
    <w:p w:rsidR="00653A74" w:rsidRPr="00FC5217" w:rsidRDefault="00653A74" w:rsidP="0095783C">
      <w:pPr>
        <w:ind w:firstLine="708"/>
        <w:jc w:val="center"/>
        <w:rPr>
          <w:sz w:val="28"/>
          <w:szCs w:val="28"/>
        </w:rPr>
      </w:pPr>
    </w:p>
    <w:p w:rsidR="00A23846" w:rsidRPr="00FC5217" w:rsidRDefault="00A23846" w:rsidP="0095783C">
      <w:pPr>
        <w:ind w:firstLine="708"/>
        <w:jc w:val="both"/>
        <w:rPr>
          <w:sz w:val="28"/>
          <w:szCs w:val="28"/>
        </w:rPr>
      </w:pPr>
      <w:r w:rsidRPr="00FC5217">
        <w:rPr>
          <w:sz w:val="28"/>
          <w:szCs w:val="28"/>
        </w:rPr>
        <w:t>В нынешнем году заканчивается пятилетний цикл работы действующего состава Законодательного Собрания Пензенской области. Недавно и я перешагнул пятилетний рубеж деятельности на должности главы администрации города Кузнецка. В этой связи, думаю, было бы правильным подвести основные итоги развития нашего города на уходящее пятилетие и наметить рубежи и задачи, которые нам предстоит достигнуть в предстоящие годы.</w:t>
      </w:r>
    </w:p>
    <w:p w:rsidR="00A23846" w:rsidRPr="00FC5217" w:rsidRDefault="00A23846" w:rsidP="00445BDB">
      <w:pPr>
        <w:ind w:firstLine="708"/>
        <w:jc w:val="both"/>
        <w:rPr>
          <w:sz w:val="28"/>
          <w:szCs w:val="28"/>
        </w:rPr>
      </w:pPr>
      <w:r w:rsidRPr="00FC5217">
        <w:rPr>
          <w:sz w:val="28"/>
          <w:szCs w:val="28"/>
        </w:rPr>
        <w:t>Уходящее пятилетие было весьма насыщенным важными событиями и процессами, которые оказали непосредственное влияние на условия, в которых нам пришлось работать. Мировые экономические потрясения, попытки политического и экономического давления на Россию из-за Крыма, событий на Восточной Украине, в Сирии – это те факторы, которые значительно затруднили возможности развития нашей страны, заставили скорректировать имевшиеся планы. Тем не менее, несмотря на все сложности, мы нашли ресурсы развития, смогли перестроить финансы и экономик</w:t>
      </w:r>
      <w:r w:rsidR="00445BDB" w:rsidRPr="00FC5217">
        <w:rPr>
          <w:sz w:val="28"/>
          <w:szCs w:val="28"/>
        </w:rPr>
        <w:t>у, поддержать социальную сферу – и в масштабах страны в целом, и в нашем городе, в частности.</w:t>
      </w:r>
    </w:p>
    <w:p w:rsidR="003B1063" w:rsidRDefault="00445BDB" w:rsidP="0095783C">
      <w:pPr>
        <w:tabs>
          <w:tab w:val="left" w:pos="432"/>
        </w:tabs>
        <w:spacing w:after="120"/>
        <w:ind w:firstLine="708"/>
        <w:contextualSpacing/>
        <w:jc w:val="both"/>
        <w:rPr>
          <w:sz w:val="28"/>
          <w:szCs w:val="28"/>
        </w:rPr>
      </w:pPr>
      <w:r>
        <w:rPr>
          <w:sz w:val="28"/>
          <w:szCs w:val="28"/>
        </w:rPr>
        <w:t xml:space="preserve">Начну с главного – </w:t>
      </w:r>
      <w:r w:rsidRPr="00445BDB">
        <w:rPr>
          <w:b/>
          <w:i/>
          <w:sz w:val="28"/>
          <w:szCs w:val="28"/>
        </w:rPr>
        <w:t>с экономики</w:t>
      </w:r>
      <w:r>
        <w:rPr>
          <w:sz w:val="28"/>
          <w:szCs w:val="28"/>
        </w:rPr>
        <w:t>.</w:t>
      </w:r>
      <w:r w:rsidR="009A00D5">
        <w:rPr>
          <w:sz w:val="28"/>
          <w:szCs w:val="28"/>
        </w:rPr>
        <w:t xml:space="preserve">  </w:t>
      </w:r>
      <w:r w:rsidR="00F37998">
        <w:rPr>
          <w:sz w:val="28"/>
          <w:szCs w:val="28"/>
        </w:rPr>
        <w:t xml:space="preserve"> </w:t>
      </w:r>
      <w:r w:rsidR="00513839">
        <w:rPr>
          <w:sz w:val="28"/>
          <w:szCs w:val="28"/>
        </w:rPr>
        <w:t>Подводя итоги, можно с уверенность сказать, что</w:t>
      </w:r>
      <w:r w:rsidR="00717B1D">
        <w:rPr>
          <w:sz w:val="28"/>
          <w:szCs w:val="28"/>
        </w:rPr>
        <w:t xml:space="preserve"> нам совместно с деловым сообществом города, инвесторами, удалось добиться на данном направлении определенных результатов. </w:t>
      </w:r>
      <w:r>
        <w:rPr>
          <w:sz w:val="28"/>
          <w:szCs w:val="28"/>
        </w:rPr>
        <w:t xml:space="preserve">После некоторого спада, вызванного влиянием мирового экономического кризиса, а затем попытками </w:t>
      </w:r>
      <w:proofErr w:type="spellStart"/>
      <w:r>
        <w:rPr>
          <w:sz w:val="28"/>
          <w:szCs w:val="28"/>
        </w:rPr>
        <w:t>санкционного</w:t>
      </w:r>
      <w:proofErr w:type="spellEnd"/>
      <w:r>
        <w:rPr>
          <w:sz w:val="28"/>
          <w:szCs w:val="28"/>
        </w:rPr>
        <w:t xml:space="preserve"> давления на нашу страну, в 2016-2017 годах наметилась устойчивая тенденция к восстановлению и росту. </w:t>
      </w:r>
      <w:r w:rsidR="00C01897">
        <w:rPr>
          <w:sz w:val="28"/>
          <w:szCs w:val="28"/>
        </w:rPr>
        <w:t>Так, п</w:t>
      </w:r>
      <w:r w:rsidR="00C01897" w:rsidRPr="00F11F5F">
        <w:rPr>
          <w:sz w:val="28"/>
          <w:szCs w:val="28"/>
        </w:rPr>
        <w:t xml:space="preserve">о официальным данным Росстата, объем отгруженных товаров собственного производства, выполненных работ и услуг по всем видам деятельности </w:t>
      </w:r>
      <w:proofErr w:type="gramStart"/>
      <w:r w:rsidR="00C01897" w:rsidRPr="00F11F5F">
        <w:rPr>
          <w:sz w:val="28"/>
          <w:szCs w:val="28"/>
        </w:rPr>
        <w:t>по</w:t>
      </w:r>
      <w:proofErr w:type="gramEnd"/>
      <w:r w:rsidR="00C01897" w:rsidRPr="00F11F5F">
        <w:rPr>
          <w:sz w:val="28"/>
          <w:szCs w:val="28"/>
        </w:rPr>
        <w:t xml:space="preserve"> </w:t>
      </w:r>
      <w:proofErr w:type="gramStart"/>
      <w:r w:rsidR="00C01897" w:rsidRPr="00F11F5F">
        <w:rPr>
          <w:sz w:val="28"/>
          <w:szCs w:val="28"/>
        </w:rPr>
        <w:t>крупным</w:t>
      </w:r>
      <w:proofErr w:type="gramEnd"/>
      <w:r w:rsidR="00C01897" w:rsidRPr="00F11F5F">
        <w:rPr>
          <w:sz w:val="28"/>
          <w:szCs w:val="28"/>
        </w:rPr>
        <w:t xml:space="preserve"> и средним предприятиям </w:t>
      </w:r>
      <w:r w:rsidR="00C51109">
        <w:rPr>
          <w:sz w:val="28"/>
          <w:szCs w:val="28"/>
        </w:rPr>
        <w:t xml:space="preserve">города </w:t>
      </w:r>
      <w:r w:rsidR="00C01897" w:rsidRPr="00F11F5F">
        <w:rPr>
          <w:sz w:val="28"/>
          <w:szCs w:val="28"/>
        </w:rPr>
        <w:t xml:space="preserve">за </w:t>
      </w:r>
      <w:r w:rsidR="00242B7D">
        <w:rPr>
          <w:sz w:val="28"/>
          <w:szCs w:val="28"/>
        </w:rPr>
        <w:t>январь-май 2017</w:t>
      </w:r>
      <w:r w:rsidR="00C01897" w:rsidRPr="00F11F5F">
        <w:rPr>
          <w:sz w:val="28"/>
          <w:szCs w:val="28"/>
        </w:rPr>
        <w:t xml:space="preserve"> год</w:t>
      </w:r>
      <w:r w:rsidR="00242B7D">
        <w:rPr>
          <w:sz w:val="28"/>
          <w:szCs w:val="28"/>
        </w:rPr>
        <w:t>а</w:t>
      </w:r>
      <w:r w:rsidR="00C01897" w:rsidRPr="00F11F5F">
        <w:rPr>
          <w:sz w:val="28"/>
          <w:szCs w:val="28"/>
        </w:rPr>
        <w:t xml:space="preserve"> составил </w:t>
      </w:r>
      <w:r w:rsidR="00242B7D">
        <w:rPr>
          <w:sz w:val="28"/>
          <w:szCs w:val="28"/>
        </w:rPr>
        <w:t>2,6</w:t>
      </w:r>
      <w:r w:rsidR="000E0375">
        <w:rPr>
          <w:sz w:val="28"/>
          <w:szCs w:val="28"/>
        </w:rPr>
        <w:t xml:space="preserve"> </w:t>
      </w:r>
      <w:r w:rsidR="00C51109">
        <w:rPr>
          <w:sz w:val="28"/>
          <w:szCs w:val="28"/>
        </w:rPr>
        <w:t xml:space="preserve">млрд. рублей </w:t>
      </w:r>
      <w:r w:rsidR="007B283F">
        <w:rPr>
          <w:sz w:val="28"/>
          <w:szCs w:val="28"/>
        </w:rPr>
        <w:t>–</w:t>
      </w:r>
      <w:r w:rsidR="00C51109">
        <w:rPr>
          <w:sz w:val="28"/>
          <w:szCs w:val="28"/>
        </w:rPr>
        <w:t xml:space="preserve"> </w:t>
      </w:r>
      <w:r w:rsidR="00242B7D">
        <w:rPr>
          <w:sz w:val="28"/>
          <w:szCs w:val="28"/>
        </w:rPr>
        <w:t>122,5</w:t>
      </w:r>
      <w:r w:rsidR="00C01897" w:rsidRPr="00864A90">
        <w:rPr>
          <w:sz w:val="28"/>
          <w:szCs w:val="28"/>
        </w:rPr>
        <w:t xml:space="preserve">% к </w:t>
      </w:r>
      <w:r w:rsidR="00C01897">
        <w:rPr>
          <w:sz w:val="28"/>
          <w:szCs w:val="28"/>
        </w:rPr>
        <w:t xml:space="preserve"> </w:t>
      </w:r>
      <w:r w:rsidR="00C01897" w:rsidRPr="00864A90">
        <w:rPr>
          <w:sz w:val="28"/>
          <w:szCs w:val="28"/>
        </w:rPr>
        <w:t xml:space="preserve"> </w:t>
      </w:r>
      <w:r w:rsidR="00242B7D">
        <w:rPr>
          <w:sz w:val="28"/>
          <w:szCs w:val="28"/>
        </w:rPr>
        <w:t>аналогичному периоду прошлого года</w:t>
      </w:r>
      <w:r w:rsidR="00C01897" w:rsidRPr="00864A90">
        <w:rPr>
          <w:sz w:val="28"/>
          <w:szCs w:val="28"/>
        </w:rPr>
        <w:t>.</w:t>
      </w:r>
      <w:r w:rsidR="00C01897">
        <w:rPr>
          <w:sz w:val="28"/>
          <w:szCs w:val="28"/>
        </w:rPr>
        <w:t xml:space="preserve">  </w:t>
      </w:r>
      <w:r>
        <w:rPr>
          <w:sz w:val="28"/>
          <w:szCs w:val="28"/>
        </w:rPr>
        <w:t xml:space="preserve"> Особо следует отметить возрождение традиционной для Кузнецка легкой промышленности, предприятия которой по итогам 2016 года дали рост объемов производимой продукции от 20 до 70 с лишним процентов и демонстрируют тенденцию к росту и в текущем году.  </w:t>
      </w:r>
      <w:r w:rsidR="00626D23" w:rsidRPr="00626D23">
        <w:rPr>
          <w:sz w:val="28"/>
          <w:szCs w:val="28"/>
        </w:rPr>
        <w:t xml:space="preserve"> У всех предприятий </w:t>
      </w:r>
      <w:proofErr w:type="spellStart"/>
      <w:r w:rsidR="00626D23" w:rsidRPr="00626D23">
        <w:rPr>
          <w:sz w:val="28"/>
          <w:szCs w:val="28"/>
        </w:rPr>
        <w:t>легпрома</w:t>
      </w:r>
      <w:proofErr w:type="spellEnd"/>
      <w:r w:rsidR="00626D23" w:rsidRPr="00626D23">
        <w:rPr>
          <w:sz w:val="28"/>
          <w:szCs w:val="28"/>
        </w:rPr>
        <w:t xml:space="preserve"> есть </w:t>
      </w:r>
      <w:r w:rsidR="00F37998">
        <w:rPr>
          <w:sz w:val="28"/>
          <w:szCs w:val="28"/>
        </w:rPr>
        <w:t>четкие</w:t>
      </w:r>
      <w:r w:rsidR="009A00D5">
        <w:rPr>
          <w:sz w:val="28"/>
          <w:szCs w:val="28"/>
        </w:rPr>
        <w:t xml:space="preserve"> планы </w:t>
      </w:r>
      <w:r w:rsidR="00626D23" w:rsidRPr="00626D23">
        <w:rPr>
          <w:sz w:val="28"/>
          <w:szCs w:val="28"/>
        </w:rPr>
        <w:t xml:space="preserve">развития, </w:t>
      </w:r>
      <w:r w:rsidR="009A00D5">
        <w:rPr>
          <w:sz w:val="28"/>
          <w:szCs w:val="28"/>
        </w:rPr>
        <w:t xml:space="preserve">заказы, </w:t>
      </w:r>
      <w:r w:rsidR="00626D23" w:rsidRPr="00626D23">
        <w:rPr>
          <w:sz w:val="28"/>
          <w:szCs w:val="28"/>
        </w:rPr>
        <w:t>ведется модернизация оборудования и расширение производства.</w:t>
      </w:r>
      <w:r w:rsidR="00710DDE">
        <w:rPr>
          <w:sz w:val="28"/>
          <w:szCs w:val="28"/>
        </w:rPr>
        <w:t xml:space="preserve"> </w:t>
      </w:r>
      <w:r w:rsidR="00626D23" w:rsidRPr="00626D23">
        <w:rPr>
          <w:sz w:val="28"/>
          <w:szCs w:val="28"/>
        </w:rPr>
        <w:t xml:space="preserve"> </w:t>
      </w:r>
      <w:r w:rsidR="00626D23" w:rsidRPr="00626D23">
        <w:rPr>
          <w:sz w:val="28"/>
          <w:szCs w:val="28"/>
        </w:rPr>
        <w:tab/>
      </w:r>
      <w:r w:rsidR="009A00D5">
        <w:rPr>
          <w:sz w:val="28"/>
          <w:szCs w:val="28"/>
        </w:rPr>
        <w:t xml:space="preserve"> </w:t>
      </w:r>
      <w:r w:rsidR="00FA36C2">
        <w:rPr>
          <w:sz w:val="28"/>
          <w:szCs w:val="28"/>
        </w:rPr>
        <w:t xml:space="preserve">Нельзя сказать, что лучшие времена сегодня переживает мебельная отрасль, ставшая за последние десятилетия базовой для экономики города. Но основная масса «мебельщиков» сумела перестроиться под новые экономические условия, перейти на новое оборудование и технологии и сегодня все больше мебельных предприятия Кузнецка по уровню организации производства, качеству продукции соответствуют современным стандартам, что позволяет им успешно конкурировать на мебельном рынке страны. </w:t>
      </w:r>
    </w:p>
    <w:p w:rsidR="00FA36C2" w:rsidRDefault="008B4FE1" w:rsidP="008B4FE1">
      <w:pPr>
        <w:ind w:firstLine="708"/>
        <w:jc w:val="both"/>
        <w:rPr>
          <w:sz w:val="28"/>
          <w:szCs w:val="28"/>
        </w:rPr>
      </w:pPr>
      <w:r>
        <w:rPr>
          <w:sz w:val="28"/>
          <w:szCs w:val="28"/>
        </w:rPr>
        <w:t xml:space="preserve">Большим событием в создании современной </w:t>
      </w:r>
      <w:r w:rsidRPr="00F11F5F">
        <w:rPr>
          <w:sz w:val="28"/>
          <w:szCs w:val="28"/>
        </w:rPr>
        <w:t xml:space="preserve">экономики города </w:t>
      </w:r>
      <w:r>
        <w:rPr>
          <w:sz w:val="28"/>
          <w:szCs w:val="28"/>
        </w:rPr>
        <w:t xml:space="preserve">стал ввод в 2015 году в эксплуатацию </w:t>
      </w:r>
      <w:r w:rsidRPr="00F11F5F">
        <w:rPr>
          <w:sz w:val="28"/>
          <w:szCs w:val="28"/>
        </w:rPr>
        <w:t xml:space="preserve"> </w:t>
      </w:r>
      <w:proofErr w:type="gramStart"/>
      <w:r w:rsidRPr="00F11F5F">
        <w:rPr>
          <w:sz w:val="28"/>
          <w:szCs w:val="28"/>
        </w:rPr>
        <w:t>бизнес-инкубатор</w:t>
      </w:r>
      <w:r>
        <w:rPr>
          <w:sz w:val="28"/>
          <w:szCs w:val="28"/>
        </w:rPr>
        <w:t>а</w:t>
      </w:r>
      <w:proofErr w:type="gramEnd"/>
      <w:r>
        <w:rPr>
          <w:sz w:val="28"/>
          <w:szCs w:val="28"/>
        </w:rPr>
        <w:t xml:space="preserve"> </w:t>
      </w:r>
      <w:r w:rsidRPr="00F11F5F">
        <w:rPr>
          <w:sz w:val="28"/>
          <w:szCs w:val="28"/>
        </w:rPr>
        <w:t>«Смирнов»</w:t>
      </w:r>
      <w:r>
        <w:rPr>
          <w:sz w:val="28"/>
          <w:szCs w:val="28"/>
        </w:rPr>
        <w:t>.</w:t>
      </w:r>
      <w:r w:rsidRPr="00F11F5F">
        <w:rPr>
          <w:sz w:val="28"/>
          <w:szCs w:val="28"/>
        </w:rPr>
        <w:t xml:space="preserve"> </w:t>
      </w:r>
      <w:r>
        <w:rPr>
          <w:sz w:val="28"/>
          <w:szCs w:val="28"/>
        </w:rPr>
        <w:t xml:space="preserve">В настоящее время бизнес-инкубатор заполнен на 90% и по объективным </w:t>
      </w:r>
      <w:r>
        <w:rPr>
          <w:sz w:val="28"/>
          <w:szCs w:val="28"/>
        </w:rPr>
        <w:lastRenderedPageBreak/>
        <w:t xml:space="preserve">показателям экономической деятельности является ведущим учреждением подобного рода в Пензенской области. </w:t>
      </w:r>
    </w:p>
    <w:p w:rsidR="00710DDE" w:rsidRDefault="00710DDE" w:rsidP="008B4FE1">
      <w:pPr>
        <w:ind w:firstLine="708"/>
        <w:jc w:val="both"/>
        <w:rPr>
          <w:sz w:val="28"/>
          <w:szCs w:val="28"/>
        </w:rPr>
      </w:pPr>
      <w:r>
        <w:rPr>
          <w:sz w:val="28"/>
          <w:szCs w:val="28"/>
        </w:rPr>
        <w:t>Сегодня мы можем говорить о том, что процесс создания новой экономики города, соответствующей требованиям ХХ</w:t>
      </w:r>
      <w:proofErr w:type="gramStart"/>
      <w:r>
        <w:rPr>
          <w:sz w:val="28"/>
          <w:szCs w:val="28"/>
          <w:lang w:val="en-US"/>
        </w:rPr>
        <w:t>I</w:t>
      </w:r>
      <w:proofErr w:type="gramEnd"/>
      <w:r>
        <w:rPr>
          <w:sz w:val="28"/>
          <w:szCs w:val="28"/>
        </w:rPr>
        <w:t xml:space="preserve"> века, приобре</w:t>
      </w:r>
      <w:r w:rsidR="00C51109">
        <w:rPr>
          <w:sz w:val="28"/>
          <w:szCs w:val="28"/>
        </w:rPr>
        <w:t>тает</w:t>
      </w:r>
      <w:r>
        <w:rPr>
          <w:sz w:val="28"/>
          <w:szCs w:val="28"/>
        </w:rPr>
        <w:t xml:space="preserve"> характер устойчивой тенденции. </w:t>
      </w:r>
    </w:p>
    <w:p w:rsidR="008B4FE1" w:rsidRDefault="00710DDE" w:rsidP="008B4FE1">
      <w:pPr>
        <w:ind w:firstLine="708"/>
        <w:jc w:val="both"/>
        <w:rPr>
          <w:sz w:val="28"/>
          <w:szCs w:val="28"/>
        </w:rPr>
      </w:pPr>
      <w:r>
        <w:rPr>
          <w:sz w:val="28"/>
          <w:szCs w:val="28"/>
        </w:rPr>
        <w:t xml:space="preserve">Так, в текущем году будет введен в эксплуатацию  </w:t>
      </w:r>
      <w:r w:rsidR="008B4FE1">
        <w:rPr>
          <w:sz w:val="28"/>
          <w:szCs w:val="28"/>
        </w:rPr>
        <w:t xml:space="preserve"> </w:t>
      </w:r>
      <w:r>
        <w:rPr>
          <w:sz w:val="28"/>
          <w:szCs w:val="28"/>
        </w:rPr>
        <w:t>на площадях бывшего завода «</w:t>
      </w:r>
      <w:proofErr w:type="spellStart"/>
      <w:r>
        <w:rPr>
          <w:sz w:val="28"/>
          <w:szCs w:val="28"/>
        </w:rPr>
        <w:t>Кузремкамаз</w:t>
      </w:r>
      <w:proofErr w:type="spellEnd"/>
      <w:r>
        <w:rPr>
          <w:sz w:val="28"/>
          <w:szCs w:val="28"/>
        </w:rPr>
        <w:t xml:space="preserve">» логистический центр федерального </w:t>
      </w:r>
      <w:proofErr w:type="spellStart"/>
      <w:r>
        <w:rPr>
          <w:sz w:val="28"/>
          <w:szCs w:val="28"/>
        </w:rPr>
        <w:t>ритейлера</w:t>
      </w:r>
      <w:proofErr w:type="spellEnd"/>
      <w:r>
        <w:rPr>
          <w:sz w:val="28"/>
          <w:szCs w:val="28"/>
        </w:rPr>
        <w:t xml:space="preserve"> с объемом инвестиций более 400 млн. рублей и более 250 рабочими местами. Реализация данного проекта стала возможна благодаря эффективному сотрудничеству бизнеса и администрации города, позволившим «пр</w:t>
      </w:r>
      <w:r w:rsidR="00C51109">
        <w:rPr>
          <w:sz w:val="28"/>
          <w:szCs w:val="28"/>
        </w:rPr>
        <w:t>ивязать</w:t>
      </w:r>
      <w:r>
        <w:rPr>
          <w:sz w:val="28"/>
          <w:szCs w:val="28"/>
        </w:rPr>
        <w:t xml:space="preserve">» этот проект </w:t>
      </w:r>
      <w:r w:rsidR="00C51109">
        <w:rPr>
          <w:sz w:val="28"/>
          <w:szCs w:val="28"/>
        </w:rPr>
        <w:t xml:space="preserve">к Кузнецку </w:t>
      </w:r>
      <w:r>
        <w:rPr>
          <w:sz w:val="28"/>
          <w:szCs w:val="28"/>
        </w:rPr>
        <w:t>в острой конкурентной борьбе. В дальнейшем</w:t>
      </w:r>
      <w:r w:rsidR="0080571E">
        <w:rPr>
          <w:sz w:val="28"/>
          <w:szCs w:val="28"/>
        </w:rPr>
        <w:t>,</w:t>
      </w:r>
      <w:r>
        <w:rPr>
          <w:sz w:val="28"/>
          <w:szCs w:val="28"/>
        </w:rPr>
        <w:t xml:space="preserve"> </w:t>
      </w:r>
      <w:r w:rsidR="00C51109">
        <w:rPr>
          <w:sz w:val="28"/>
          <w:szCs w:val="28"/>
        </w:rPr>
        <w:t>на базе</w:t>
      </w:r>
      <w:r>
        <w:rPr>
          <w:sz w:val="28"/>
          <w:szCs w:val="28"/>
        </w:rPr>
        <w:t xml:space="preserve"> данн</w:t>
      </w:r>
      <w:r w:rsidR="00C51109">
        <w:rPr>
          <w:sz w:val="28"/>
          <w:szCs w:val="28"/>
        </w:rPr>
        <w:t>ого</w:t>
      </w:r>
      <w:r>
        <w:rPr>
          <w:sz w:val="28"/>
          <w:szCs w:val="28"/>
        </w:rPr>
        <w:t xml:space="preserve"> проект</w:t>
      </w:r>
      <w:r w:rsidR="00C51109">
        <w:rPr>
          <w:sz w:val="28"/>
          <w:szCs w:val="28"/>
        </w:rPr>
        <w:t>а</w:t>
      </w:r>
      <w:r>
        <w:rPr>
          <w:sz w:val="28"/>
          <w:szCs w:val="28"/>
        </w:rPr>
        <w:t xml:space="preserve"> предполагается реализовать еще целый ряд новых инвестиционных идей.</w:t>
      </w:r>
    </w:p>
    <w:p w:rsidR="00710DDE" w:rsidRDefault="00710DDE" w:rsidP="008B4FE1">
      <w:pPr>
        <w:ind w:firstLine="708"/>
        <w:jc w:val="both"/>
        <w:rPr>
          <w:sz w:val="28"/>
          <w:szCs w:val="28"/>
        </w:rPr>
      </w:pPr>
      <w:r>
        <w:rPr>
          <w:sz w:val="28"/>
          <w:szCs w:val="28"/>
        </w:rPr>
        <w:t>В 2015 году был найден инвестор на площадку бывшего завода радиоприборов, в отношении которого к тому моменту осуществлялась процедура банкротства. Благодаря целенаправленной работе с инвестором</w:t>
      </w:r>
      <w:r w:rsidR="00FA36C2">
        <w:rPr>
          <w:sz w:val="28"/>
          <w:szCs w:val="28"/>
        </w:rPr>
        <w:t xml:space="preserve"> со стороны администрации города</w:t>
      </w:r>
      <w:r>
        <w:rPr>
          <w:sz w:val="28"/>
          <w:szCs w:val="28"/>
        </w:rPr>
        <w:t xml:space="preserve">, поддержке </w:t>
      </w:r>
      <w:r w:rsidR="00FA36C2">
        <w:rPr>
          <w:sz w:val="28"/>
          <w:szCs w:val="28"/>
        </w:rPr>
        <w:t>проекта Губернатором</w:t>
      </w:r>
      <w:r>
        <w:rPr>
          <w:sz w:val="28"/>
          <w:szCs w:val="28"/>
        </w:rPr>
        <w:t xml:space="preserve"> области</w:t>
      </w:r>
      <w:r w:rsidR="00FA36C2">
        <w:rPr>
          <w:sz w:val="28"/>
          <w:szCs w:val="28"/>
        </w:rPr>
        <w:t xml:space="preserve"> в настоящее время на данной площадке ведется активная работа по подготовке производства поролона, пуск которого ожидается до конца текущего года. В дальнейшем </w:t>
      </w:r>
      <w:r w:rsidR="00C51109">
        <w:rPr>
          <w:sz w:val="28"/>
          <w:szCs w:val="28"/>
        </w:rPr>
        <w:t>оно</w:t>
      </w:r>
      <w:r w:rsidR="00FA36C2">
        <w:rPr>
          <w:sz w:val="28"/>
          <w:szCs w:val="28"/>
        </w:rPr>
        <w:t xml:space="preserve"> станет базовым для целого ряда других сопутствующих производств, ориентированных на самые современные технологии.</w:t>
      </w:r>
      <w:r w:rsidR="00E31722">
        <w:rPr>
          <w:sz w:val="28"/>
          <w:szCs w:val="28"/>
        </w:rPr>
        <w:t xml:space="preserve"> По мере реализации планов, в перспективе на площадке бывшего завода радиоприборов будет работать порядка 1000 человек.</w:t>
      </w:r>
    </w:p>
    <w:p w:rsidR="00E31722" w:rsidRDefault="00E31722" w:rsidP="008B4FE1">
      <w:pPr>
        <w:ind w:firstLine="708"/>
        <w:jc w:val="both"/>
        <w:rPr>
          <w:sz w:val="28"/>
          <w:szCs w:val="28"/>
        </w:rPr>
      </w:pPr>
      <w:r>
        <w:rPr>
          <w:sz w:val="28"/>
          <w:szCs w:val="28"/>
        </w:rPr>
        <w:t>Уверенно развиваются, модернизируют на современный лад и расширяют производство наши традиционные флагманы и крупнейшие налогоплательщики города –</w:t>
      </w:r>
      <w:r w:rsidR="0080571E">
        <w:rPr>
          <w:sz w:val="28"/>
          <w:szCs w:val="28"/>
        </w:rPr>
        <w:t xml:space="preserve"> АО «Визит» и Кузнецкий филиал ОО</w:t>
      </w:r>
      <w:r>
        <w:rPr>
          <w:sz w:val="28"/>
          <w:szCs w:val="28"/>
        </w:rPr>
        <w:t xml:space="preserve">О «Пензенские объединенные ЛВЗ». </w:t>
      </w:r>
    </w:p>
    <w:p w:rsidR="008B4FE1" w:rsidRDefault="00E31722" w:rsidP="008B4FE1">
      <w:pPr>
        <w:ind w:firstLine="708"/>
        <w:jc w:val="both"/>
        <w:rPr>
          <w:sz w:val="28"/>
          <w:szCs w:val="28"/>
        </w:rPr>
      </w:pPr>
      <w:r>
        <w:rPr>
          <w:sz w:val="28"/>
          <w:szCs w:val="28"/>
        </w:rPr>
        <w:t xml:space="preserve">Перечисленные выше </w:t>
      </w:r>
      <w:r w:rsidR="00740636">
        <w:rPr>
          <w:sz w:val="28"/>
          <w:szCs w:val="28"/>
        </w:rPr>
        <w:t>традиционные и новые предприятия и будут составлять основу экономики города в обозримом будущем. При этом администрация поддерживает и будет приоритетно поддерживать инвестиционные проекты, нацеленные на диверсификацию экономики города, освоение новых компетенций и сегментов рынка. В частности, в настоящее время мы совместно с инвесторами работаем над такими темами, как организация производства современного спортивного инвентаря, переработка промышленных и бытовых отходов.</w:t>
      </w:r>
      <w:r>
        <w:rPr>
          <w:sz w:val="28"/>
          <w:szCs w:val="28"/>
        </w:rPr>
        <w:t xml:space="preserve"> </w:t>
      </w:r>
    </w:p>
    <w:p w:rsidR="00177F25" w:rsidRDefault="00177F25" w:rsidP="00177F25">
      <w:pPr>
        <w:tabs>
          <w:tab w:val="left" w:pos="432"/>
        </w:tabs>
        <w:spacing w:after="120"/>
        <w:ind w:firstLine="708"/>
        <w:contextualSpacing/>
        <w:jc w:val="both"/>
        <w:rPr>
          <w:sz w:val="28"/>
          <w:szCs w:val="28"/>
        </w:rPr>
      </w:pPr>
      <w:r w:rsidRPr="006A00BA">
        <w:rPr>
          <w:sz w:val="28"/>
          <w:szCs w:val="28"/>
        </w:rPr>
        <w:t xml:space="preserve">Инвестиционный процесс сегодня проходит в сложных </w:t>
      </w:r>
      <w:r>
        <w:rPr>
          <w:sz w:val="28"/>
          <w:szCs w:val="28"/>
        </w:rPr>
        <w:t xml:space="preserve">экономических </w:t>
      </w:r>
      <w:r w:rsidRPr="006A00BA">
        <w:rPr>
          <w:sz w:val="28"/>
          <w:szCs w:val="28"/>
        </w:rPr>
        <w:t>условиях, в острой конкурентной борьб</w:t>
      </w:r>
      <w:r>
        <w:rPr>
          <w:sz w:val="28"/>
          <w:szCs w:val="28"/>
        </w:rPr>
        <w:t>е</w:t>
      </w:r>
      <w:r w:rsidRPr="006A00BA">
        <w:rPr>
          <w:sz w:val="28"/>
          <w:szCs w:val="28"/>
        </w:rPr>
        <w:t xml:space="preserve"> между территориями за инвестиции. </w:t>
      </w:r>
      <w:r>
        <w:rPr>
          <w:sz w:val="28"/>
          <w:szCs w:val="28"/>
        </w:rPr>
        <w:t xml:space="preserve"> </w:t>
      </w:r>
    </w:p>
    <w:p w:rsidR="00177F25" w:rsidRDefault="00177F25" w:rsidP="00177F25">
      <w:pPr>
        <w:tabs>
          <w:tab w:val="left" w:pos="432"/>
        </w:tabs>
        <w:spacing w:after="120"/>
        <w:ind w:firstLine="708"/>
        <w:contextualSpacing/>
        <w:jc w:val="both"/>
        <w:rPr>
          <w:sz w:val="28"/>
          <w:szCs w:val="28"/>
        </w:rPr>
      </w:pPr>
      <w:r>
        <w:rPr>
          <w:sz w:val="28"/>
          <w:szCs w:val="28"/>
        </w:rPr>
        <w:t>Для формирования благоприятного инвестиционного климата в нашем городе исполнены все установленные федеральным и региональным законодательством процедуры. За последние пять лет проведена значительная работа по уменьшению административных барьеров.</w:t>
      </w:r>
    </w:p>
    <w:p w:rsidR="001047A7" w:rsidRDefault="00177F25" w:rsidP="00C36A22">
      <w:pPr>
        <w:tabs>
          <w:tab w:val="left" w:pos="432"/>
        </w:tabs>
        <w:spacing w:after="120"/>
        <w:ind w:firstLine="708"/>
        <w:contextualSpacing/>
        <w:jc w:val="both"/>
        <w:rPr>
          <w:sz w:val="28"/>
          <w:szCs w:val="28"/>
        </w:rPr>
      </w:pPr>
      <w:r>
        <w:rPr>
          <w:sz w:val="28"/>
          <w:szCs w:val="28"/>
        </w:rPr>
        <w:t>С 2015</w:t>
      </w:r>
      <w:r w:rsidRPr="0013378E">
        <w:rPr>
          <w:sz w:val="28"/>
          <w:szCs w:val="28"/>
        </w:rPr>
        <w:t xml:space="preserve"> года на постоянной основе </w:t>
      </w:r>
      <w:r>
        <w:rPr>
          <w:sz w:val="28"/>
          <w:szCs w:val="28"/>
        </w:rPr>
        <w:t>работает</w:t>
      </w:r>
      <w:r w:rsidRPr="0013378E">
        <w:rPr>
          <w:sz w:val="28"/>
          <w:szCs w:val="28"/>
        </w:rPr>
        <w:t xml:space="preserve"> городской Штаб по развитию экономики и инвестиционного потенциала. В основу  работы Штаба положен реестр инвестиционных проектов, реализуемых на территории города Кузнецка (их сейчас </w:t>
      </w:r>
      <w:r>
        <w:rPr>
          <w:sz w:val="28"/>
          <w:szCs w:val="28"/>
        </w:rPr>
        <w:t xml:space="preserve">более </w:t>
      </w:r>
      <w:r w:rsidRPr="0013378E">
        <w:rPr>
          <w:sz w:val="28"/>
          <w:szCs w:val="28"/>
        </w:rPr>
        <w:t xml:space="preserve"> 80). В заседаниях штаба могут </w:t>
      </w:r>
      <w:r w:rsidRPr="0013378E">
        <w:rPr>
          <w:sz w:val="28"/>
          <w:szCs w:val="28"/>
        </w:rPr>
        <w:lastRenderedPageBreak/>
        <w:t xml:space="preserve">принять участие субъекты предпринимательства, заинтересованные в </w:t>
      </w:r>
      <w:r>
        <w:rPr>
          <w:sz w:val="28"/>
          <w:szCs w:val="28"/>
        </w:rPr>
        <w:t xml:space="preserve"> развитии бизнеса.</w:t>
      </w:r>
      <w:r w:rsidRPr="00E42C79">
        <w:rPr>
          <w:sz w:val="28"/>
          <w:szCs w:val="28"/>
        </w:rPr>
        <w:tab/>
        <w:t xml:space="preserve">В 2017 году </w:t>
      </w:r>
      <w:r w:rsidR="00C36A22">
        <w:rPr>
          <w:sz w:val="28"/>
          <w:szCs w:val="28"/>
        </w:rPr>
        <w:t xml:space="preserve"> ш</w:t>
      </w:r>
      <w:r w:rsidRPr="00E42C79">
        <w:rPr>
          <w:sz w:val="28"/>
          <w:szCs w:val="28"/>
        </w:rPr>
        <w:t xml:space="preserve">табу </w:t>
      </w:r>
      <w:r w:rsidR="00C36A22">
        <w:rPr>
          <w:sz w:val="28"/>
          <w:szCs w:val="28"/>
        </w:rPr>
        <w:t xml:space="preserve"> придан </w:t>
      </w:r>
      <w:r w:rsidRPr="00E42C79">
        <w:rPr>
          <w:sz w:val="28"/>
          <w:szCs w:val="28"/>
        </w:rPr>
        <w:t xml:space="preserve">статус проектного офиса. </w:t>
      </w:r>
      <w:r w:rsidRPr="0013378E">
        <w:rPr>
          <w:sz w:val="28"/>
          <w:szCs w:val="28"/>
        </w:rPr>
        <w:t>Все это направлено на то, чтобы максимально внимательно  подходить к запросам и проблемам бизнес</w:t>
      </w:r>
      <w:r w:rsidR="00C36A22">
        <w:rPr>
          <w:sz w:val="28"/>
          <w:szCs w:val="28"/>
        </w:rPr>
        <w:t xml:space="preserve">а и предприятий. Таким </w:t>
      </w:r>
      <w:proofErr w:type="gramStart"/>
      <w:r w:rsidR="00C36A22">
        <w:rPr>
          <w:sz w:val="28"/>
          <w:szCs w:val="28"/>
        </w:rPr>
        <w:t>образом</w:t>
      </w:r>
      <w:proofErr w:type="gramEnd"/>
      <w:r w:rsidR="00C36A22">
        <w:rPr>
          <w:sz w:val="28"/>
          <w:szCs w:val="28"/>
        </w:rPr>
        <w:t xml:space="preserve"> </w:t>
      </w:r>
      <w:r w:rsidRPr="0013378E">
        <w:rPr>
          <w:sz w:val="28"/>
          <w:szCs w:val="28"/>
        </w:rPr>
        <w:t xml:space="preserve">обеспечивается оперативное, без волокиты и </w:t>
      </w:r>
      <w:r w:rsidR="00C51109">
        <w:rPr>
          <w:sz w:val="28"/>
          <w:szCs w:val="28"/>
        </w:rPr>
        <w:t>и</w:t>
      </w:r>
      <w:r w:rsidRPr="0013378E">
        <w:rPr>
          <w:sz w:val="28"/>
          <w:szCs w:val="28"/>
        </w:rPr>
        <w:t>злишней бюрократии, рассмотрение вопросов, важных для развития бизнеса  – таких как выдача разрешительной докуме</w:t>
      </w:r>
      <w:r>
        <w:rPr>
          <w:sz w:val="28"/>
          <w:szCs w:val="28"/>
        </w:rPr>
        <w:t>нтации на строительство</w:t>
      </w:r>
      <w:r w:rsidRPr="0013378E">
        <w:rPr>
          <w:sz w:val="28"/>
          <w:szCs w:val="28"/>
        </w:rPr>
        <w:t>, решение земельных вопросов, подключение к сетям.  Именно такая совместн</w:t>
      </w:r>
      <w:r>
        <w:rPr>
          <w:sz w:val="28"/>
          <w:szCs w:val="28"/>
        </w:rPr>
        <w:t xml:space="preserve">ая заинтересованная работа </w:t>
      </w:r>
      <w:r w:rsidRPr="0013378E">
        <w:rPr>
          <w:sz w:val="28"/>
          <w:szCs w:val="28"/>
        </w:rPr>
        <w:t>приносит свои плоды в</w:t>
      </w:r>
      <w:r>
        <w:rPr>
          <w:sz w:val="28"/>
          <w:szCs w:val="28"/>
        </w:rPr>
        <w:t xml:space="preserve"> виде конкретных </w:t>
      </w:r>
      <w:r w:rsidR="00C36A22">
        <w:rPr>
          <w:sz w:val="28"/>
          <w:szCs w:val="28"/>
        </w:rPr>
        <w:t xml:space="preserve">проектов, которых за истекшую пятилетку реализовано с общей суммой инвестиций 4 млрд. рублей, в том числе в 2016 году </w:t>
      </w:r>
      <w:r w:rsidR="00BA1955">
        <w:rPr>
          <w:sz w:val="28"/>
          <w:szCs w:val="28"/>
        </w:rPr>
        <w:t>–</w:t>
      </w:r>
      <w:r w:rsidR="00C36A22">
        <w:rPr>
          <w:sz w:val="28"/>
          <w:szCs w:val="28"/>
        </w:rPr>
        <w:t xml:space="preserve"> 1</w:t>
      </w:r>
      <w:r>
        <w:rPr>
          <w:sz w:val="28"/>
          <w:szCs w:val="28"/>
        </w:rPr>
        <w:t xml:space="preserve">054,92 млн. </w:t>
      </w:r>
      <w:r w:rsidR="00C36A22">
        <w:rPr>
          <w:sz w:val="28"/>
          <w:szCs w:val="28"/>
        </w:rPr>
        <w:t>руб. (</w:t>
      </w:r>
      <w:r>
        <w:rPr>
          <w:sz w:val="28"/>
          <w:szCs w:val="28"/>
        </w:rPr>
        <w:t>110,5% к предыдущему году</w:t>
      </w:r>
      <w:r w:rsidR="00C36A22">
        <w:rPr>
          <w:sz w:val="28"/>
          <w:szCs w:val="28"/>
        </w:rPr>
        <w:t>)</w:t>
      </w:r>
      <w:r>
        <w:rPr>
          <w:sz w:val="28"/>
          <w:szCs w:val="28"/>
        </w:rPr>
        <w:t xml:space="preserve">, за 1 полугодие 2017 года – 522,1 млн. руб.  </w:t>
      </w:r>
      <w:r w:rsidR="00C36A22">
        <w:rPr>
          <w:sz w:val="28"/>
          <w:szCs w:val="28"/>
        </w:rPr>
        <w:t xml:space="preserve"> </w:t>
      </w:r>
    </w:p>
    <w:p w:rsidR="00177F25" w:rsidRDefault="001047A7" w:rsidP="00C36A22">
      <w:pPr>
        <w:tabs>
          <w:tab w:val="left" w:pos="432"/>
        </w:tabs>
        <w:spacing w:after="120"/>
        <w:ind w:firstLine="708"/>
        <w:contextualSpacing/>
        <w:jc w:val="both"/>
        <w:rPr>
          <w:sz w:val="28"/>
          <w:szCs w:val="28"/>
        </w:rPr>
      </w:pPr>
      <w:r>
        <w:rPr>
          <w:sz w:val="28"/>
          <w:szCs w:val="28"/>
        </w:rPr>
        <w:t xml:space="preserve">Реализация </w:t>
      </w:r>
      <w:proofErr w:type="spellStart"/>
      <w:r>
        <w:rPr>
          <w:sz w:val="28"/>
          <w:szCs w:val="28"/>
        </w:rPr>
        <w:t>инвестпроектов</w:t>
      </w:r>
      <w:proofErr w:type="spellEnd"/>
      <w:r>
        <w:rPr>
          <w:sz w:val="28"/>
          <w:szCs w:val="28"/>
        </w:rPr>
        <w:t xml:space="preserve"> – это</w:t>
      </w:r>
      <w:r w:rsidR="00BA1955">
        <w:rPr>
          <w:sz w:val="28"/>
          <w:szCs w:val="28"/>
        </w:rPr>
        <w:t>,</w:t>
      </w:r>
      <w:r>
        <w:rPr>
          <w:sz w:val="28"/>
          <w:szCs w:val="28"/>
        </w:rPr>
        <w:t xml:space="preserve"> прежде всего</w:t>
      </w:r>
      <w:r w:rsidR="00BA1955">
        <w:rPr>
          <w:sz w:val="28"/>
          <w:szCs w:val="28"/>
        </w:rPr>
        <w:t>,</w:t>
      </w:r>
      <w:r>
        <w:rPr>
          <w:sz w:val="28"/>
          <w:szCs w:val="28"/>
        </w:rPr>
        <w:t xml:space="preserve"> механизм создания рабочих мест. Так, в первом полугодии текущего года их по городу создано 548. Активная работа на данном направлении позволяет поддерживать в Кузнецке стабильно низкий уровень безработицы, который составляет сейчас 0,83 (ниже </w:t>
      </w:r>
      <w:proofErr w:type="spellStart"/>
      <w:r>
        <w:rPr>
          <w:sz w:val="28"/>
          <w:szCs w:val="28"/>
        </w:rPr>
        <w:t>среднеобластного</w:t>
      </w:r>
      <w:proofErr w:type="spellEnd"/>
      <w:r>
        <w:rPr>
          <w:sz w:val="28"/>
          <w:szCs w:val="28"/>
        </w:rPr>
        <w:t xml:space="preserve">). </w:t>
      </w:r>
      <w:proofErr w:type="gramStart"/>
      <w:r>
        <w:rPr>
          <w:sz w:val="28"/>
          <w:szCs w:val="28"/>
        </w:rPr>
        <w:t>Высока</w:t>
      </w:r>
      <w:proofErr w:type="gramEnd"/>
      <w:r>
        <w:rPr>
          <w:sz w:val="28"/>
          <w:szCs w:val="28"/>
        </w:rPr>
        <w:t xml:space="preserve"> востребованность на рынке труда рабочих профессий (более 50% от вакансий), что также свидетельствует о развитии производства. </w:t>
      </w:r>
      <w:r w:rsidR="00C36A22">
        <w:rPr>
          <w:sz w:val="28"/>
          <w:szCs w:val="28"/>
        </w:rPr>
        <w:t xml:space="preserve"> </w:t>
      </w:r>
    </w:p>
    <w:p w:rsidR="002F1031" w:rsidRDefault="00E52385" w:rsidP="0095783C">
      <w:pPr>
        <w:tabs>
          <w:tab w:val="left" w:pos="432"/>
        </w:tabs>
        <w:spacing w:after="120"/>
        <w:ind w:firstLine="708"/>
        <w:contextualSpacing/>
        <w:jc w:val="both"/>
        <w:rPr>
          <w:sz w:val="28"/>
          <w:szCs w:val="28"/>
        </w:rPr>
      </w:pPr>
      <w:r w:rsidRPr="00F11F5F">
        <w:rPr>
          <w:sz w:val="28"/>
          <w:szCs w:val="28"/>
        </w:rPr>
        <w:t xml:space="preserve">Решающее для города в социально-экономическом плане значение </w:t>
      </w:r>
      <w:r w:rsidR="00445BDB">
        <w:rPr>
          <w:sz w:val="28"/>
          <w:szCs w:val="28"/>
        </w:rPr>
        <w:t xml:space="preserve"> </w:t>
      </w:r>
      <w:r w:rsidRPr="00F11F5F">
        <w:rPr>
          <w:sz w:val="28"/>
          <w:szCs w:val="28"/>
        </w:rPr>
        <w:t xml:space="preserve"> имеет «самочувствие» </w:t>
      </w:r>
      <w:r w:rsidRPr="00740636">
        <w:rPr>
          <w:b/>
          <w:i/>
          <w:sz w:val="28"/>
          <w:szCs w:val="28"/>
        </w:rPr>
        <w:t>малого и среднего</w:t>
      </w:r>
      <w:r w:rsidRPr="00F11F5F">
        <w:rPr>
          <w:sz w:val="28"/>
          <w:szCs w:val="28"/>
        </w:rPr>
        <w:t xml:space="preserve"> </w:t>
      </w:r>
      <w:r w:rsidRPr="00740636">
        <w:rPr>
          <w:b/>
          <w:i/>
          <w:sz w:val="28"/>
          <w:szCs w:val="28"/>
        </w:rPr>
        <w:t>бизнеса</w:t>
      </w:r>
      <w:r w:rsidRPr="00F11F5F">
        <w:rPr>
          <w:sz w:val="28"/>
          <w:szCs w:val="28"/>
        </w:rPr>
        <w:t xml:space="preserve">. </w:t>
      </w:r>
      <w:r w:rsidR="00445BDB">
        <w:rPr>
          <w:sz w:val="28"/>
          <w:szCs w:val="28"/>
        </w:rPr>
        <w:t>В</w:t>
      </w:r>
      <w:r w:rsidR="008B4FE1">
        <w:rPr>
          <w:sz w:val="28"/>
          <w:szCs w:val="28"/>
        </w:rPr>
        <w:t xml:space="preserve"> </w:t>
      </w:r>
      <w:r w:rsidRPr="00F11F5F">
        <w:rPr>
          <w:sz w:val="28"/>
          <w:szCs w:val="28"/>
        </w:rPr>
        <w:t>этом сегменте экономики сосредоточена основная занятость по городу</w:t>
      </w:r>
      <w:r w:rsidR="0004206F" w:rsidRPr="00F11F5F">
        <w:rPr>
          <w:sz w:val="28"/>
          <w:szCs w:val="28"/>
        </w:rPr>
        <w:t xml:space="preserve"> – более </w:t>
      </w:r>
      <w:r w:rsidR="0004206F" w:rsidRPr="00C2724F">
        <w:rPr>
          <w:sz w:val="28"/>
          <w:szCs w:val="28"/>
        </w:rPr>
        <w:t>26,</w:t>
      </w:r>
      <w:r w:rsidR="004E6A47" w:rsidRPr="00C2724F">
        <w:rPr>
          <w:sz w:val="28"/>
          <w:szCs w:val="28"/>
        </w:rPr>
        <w:t>5</w:t>
      </w:r>
      <w:r w:rsidR="003D3203" w:rsidRPr="00C2724F">
        <w:rPr>
          <w:sz w:val="28"/>
          <w:szCs w:val="28"/>
        </w:rPr>
        <w:t xml:space="preserve"> тыс. человек (</w:t>
      </w:r>
      <w:r w:rsidR="00C2724F" w:rsidRPr="00C2724F">
        <w:rPr>
          <w:sz w:val="28"/>
          <w:szCs w:val="28"/>
        </w:rPr>
        <w:t>62,6</w:t>
      </w:r>
      <w:r w:rsidR="003D3203" w:rsidRPr="00C2724F">
        <w:rPr>
          <w:sz w:val="28"/>
          <w:szCs w:val="28"/>
        </w:rPr>
        <w:t>% всех</w:t>
      </w:r>
      <w:r w:rsidR="003D3203" w:rsidRPr="00F11F5F">
        <w:rPr>
          <w:sz w:val="28"/>
          <w:szCs w:val="28"/>
        </w:rPr>
        <w:t xml:space="preserve">  занятых)</w:t>
      </w:r>
      <w:r w:rsidRPr="00F11F5F">
        <w:rPr>
          <w:sz w:val="28"/>
          <w:szCs w:val="28"/>
        </w:rPr>
        <w:t xml:space="preserve">, именно там формируются основные доходы населения. </w:t>
      </w:r>
      <w:r w:rsidR="00025534">
        <w:rPr>
          <w:sz w:val="28"/>
          <w:szCs w:val="28"/>
        </w:rPr>
        <w:t>П</w:t>
      </w:r>
      <w:r w:rsidR="008676CA" w:rsidRPr="00F11F5F">
        <w:rPr>
          <w:sz w:val="28"/>
          <w:szCs w:val="28"/>
        </w:rPr>
        <w:t xml:space="preserve">о состоянию на 1 </w:t>
      </w:r>
      <w:r w:rsidR="007E198D">
        <w:rPr>
          <w:sz w:val="28"/>
          <w:szCs w:val="28"/>
        </w:rPr>
        <w:t>июля</w:t>
      </w:r>
      <w:r w:rsidR="008676CA" w:rsidRPr="00F11F5F">
        <w:rPr>
          <w:sz w:val="28"/>
          <w:szCs w:val="28"/>
        </w:rPr>
        <w:t xml:space="preserve"> </w:t>
      </w:r>
      <w:r w:rsidR="00025534">
        <w:rPr>
          <w:sz w:val="28"/>
          <w:szCs w:val="28"/>
        </w:rPr>
        <w:t>2017</w:t>
      </w:r>
      <w:r w:rsidR="008676CA" w:rsidRPr="00F11F5F">
        <w:rPr>
          <w:sz w:val="28"/>
          <w:szCs w:val="28"/>
        </w:rPr>
        <w:t xml:space="preserve"> </w:t>
      </w:r>
      <w:r w:rsidR="0048324E">
        <w:rPr>
          <w:sz w:val="28"/>
          <w:szCs w:val="28"/>
        </w:rPr>
        <w:t>г</w:t>
      </w:r>
      <w:r w:rsidR="00BA1955">
        <w:rPr>
          <w:sz w:val="28"/>
          <w:szCs w:val="28"/>
        </w:rPr>
        <w:t>ода</w:t>
      </w:r>
      <w:r w:rsidR="0048324E">
        <w:rPr>
          <w:sz w:val="28"/>
          <w:szCs w:val="28"/>
        </w:rPr>
        <w:t xml:space="preserve"> </w:t>
      </w:r>
      <w:r w:rsidR="008676CA" w:rsidRPr="00F11F5F">
        <w:rPr>
          <w:sz w:val="28"/>
          <w:szCs w:val="28"/>
        </w:rPr>
        <w:t xml:space="preserve">в Кузнецке зарегистрировано </w:t>
      </w:r>
      <w:r w:rsidR="00933AB4" w:rsidRPr="008B4FE1">
        <w:rPr>
          <w:b/>
          <w:sz w:val="28"/>
          <w:szCs w:val="28"/>
        </w:rPr>
        <w:t>3228</w:t>
      </w:r>
      <w:r w:rsidR="008676CA" w:rsidRPr="00F11F5F">
        <w:rPr>
          <w:sz w:val="28"/>
          <w:szCs w:val="28"/>
        </w:rPr>
        <w:t xml:space="preserve"> субъектов экономической </w:t>
      </w:r>
      <w:r w:rsidR="00933AB4">
        <w:rPr>
          <w:sz w:val="28"/>
          <w:szCs w:val="28"/>
        </w:rPr>
        <w:t>деятельности (индивидуальных предпринимателей и юридических лиц).</w:t>
      </w:r>
      <w:r w:rsidR="008676CA" w:rsidRPr="00F11F5F">
        <w:rPr>
          <w:sz w:val="28"/>
          <w:szCs w:val="28"/>
        </w:rPr>
        <w:t xml:space="preserve"> </w:t>
      </w:r>
      <w:r w:rsidR="00C61FE1" w:rsidRPr="00C61FE1">
        <w:rPr>
          <w:sz w:val="28"/>
          <w:szCs w:val="28"/>
        </w:rPr>
        <w:t xml:space="preserve">В течение </w:t>
      </w:r>
      <w:r w:rsidR="008B4FE1">
        <w:rPr>
          <w:sz w:val="28"/>
          <w:szCs w:val="28"/>
        </w:rPr>
        <w:t xml:space="preserve">последнего </w:t>
      </w:r>
      <w:r w:rsidR="00C61FE1" w:rsidRPr="00C61FE1">
        <w:rPr>
          <w:sz w:val="28"/>
          <w:szCs w:val="28"/>
        </w:rPr>
        <w:t xml:space="preserve">года </w:t>
      </w:r>
      <w:r w:rsidR="00F37998">
        <w:rPr>
          <w:sz w:val="28"/>
          <w:szCs w:val="28"/>
        </w:rPr>
        <w:t xml:space="preserve"> </w:t>
      </w:r>
      <w:r w:rsidR="00C61FE1" w:rsidRPr="00C61FE1">
        <w:rPr>
          <w:sz w:val="28"/>
          <w:szCs w:val="28"/>
        </w:rPr>
        <w:t xml:space="preserve"> сохранялась положительная динамика создания малых предприятий</w:t>
      </w:r>
      <w:r w:rsidR="0048324E">
        <w:rPr>
          <w:sz w:val="28"/>
          <w:szCs w:val="28"/>
        </w:rPr>
        <w:t xml:space="preserve">: </w:t>
      </w:r>
      <w:r w:rsidR="00C61FE1" w:rsidRPr="00C61FE1">
        <w:rPr>
          <w:sz w:val="28"/>
          <w:szCs w:val="28"/>
        </w:rPr>
        <w:t>вновь зарегистрировано 41</w:t>
      </w:r>
      <w:r w:rsidR="003B3CFD">
        <w:rPr>
          <w:sz w:val="28"/>
          <w:szCs w:val="28"/>
        </w:rPr>
        <w:t>7</w:t>
      </w:r>
      <w:r w:rsidR="00C61FE1" w:rsidRPr="00C61FE1">
        <w:rPr>
          <w:sz w:val="28"/>
          <w:szCs w:val="28"/>
        </w:rPr>
        <w:t xml:space="preserve"> субъектов бизнеса (6</w:t>
      </w:r>
      <w:r w:rsidR="003B3CFD">
        <w:rPr>
          <w:sz w:val="28"/>
          <w:szCs w:val="28"/>
        </w:rPr>
        <w:t>6</w:t>
      </w:r>
      <w:r w:rsidR="00C61FE1" w:rsidRPr="00C61FE1">
        <w:rPr>
          <w:sz w:val="28"/>
          <w:szCs w:val="28"/>
        </w:rPr>
        <w:t xml:space="preserve"> юридическ</w:t>
      </w:r>
      <w:r w:rsidR="00BA1955">
        <w:rPr>
          <w:sz w:val="28"/>
          <w:szCs w:val="28"/>
        </w:rPr>
        <w:t>их</w:t>
      </w:r>
      <w:r w:rsidR="00C61FE1" w:rsidRPr="00C61FE1">
        <w:rPr>
          <w:sz w:val="28"/>
          <w:szCs w:val="28"/>
        </w:rPr>
        <w:t xml:space="preserve"> лиц и 3</w:t>
      </w:r>
      <w:r w:rsidR="003B3CFD">
        <w:rPr>
          <w:sz w:val="28"/>
          <w:szCs w:val="28"/>
        </w:rPr>
        <w:t>51</w:t>
      </w:r>
      <w:r w:rsidR="00C61FE1" w:rsidRPr="00C61FE1">
        <w:rPr>
          <w:sz w:val="28"/>
          <w:szCs w:val="28"/>
        </w:rPr>
        <w:t xml:space="preserve"> индивидуальны</w:t>
      </w:r>
      <w:r w:rsidR="00BA1955">
        <w:rPr>
          <w:sz w:val="28"/>
          <w:szCs w:val="28"/>
        </w:rPr>
        <w:t>й</w:t>
      </w:r>
      <w:r w:rsidR="00C61FE1" w:rsidRPr="00C61FE1">
        <w:rPr>
          <w:sz w:val="28"/>
          <w:szCs w:val="28"/>
        </w:rPr>
        <w:t xml:space="preserve"> предпринимател</w:t>
      </w:r>
      <w:r w:rsidR="00BA1955">
        <w:rPr>
          <w:sz w:val="28"/>
          <w:szCs w:val="28"/>
        </w:rPr>
        <w:t>ь</w:t>
      </w:r>
      <w:r w:rsidR="00C61FE1" w:rsidRPr="00C61FE1">
        <w:rPr>
          <w:sz w:val="28"/>
          <w:szCs w:val="28"/>
        </w:rPr>
        <w:t>)</w:t>
      </w:r>
      <w:proofErr w:type="gramStart"/>
      <w:r w:rsidR="00BA1955">
        <w:rPr>
          <w:sz w:val="28"/>
          <w:szCs w:val="28"/>
        </w:rPr>
        <w:t>.</w:t>
      </w:r>
      <w:proofErr w:type="gramEnd"/>
      <w:r w:rsidR="00C61FE1" w:rsidRPr="00C61FE1">
        <w:rPr>
          <w:sz w:val="28"/>
          <w:szCs w:val="28"/>
        </w:rPr>
        <w:t xml:space="preserve"> </w:t>
      </w:r>
      <w:r w:rsidR="00BA1955">
        <w:rPr>
          <w:sz w:val="28"/>
          <w:szCs w:val="28"/>
        </w:rPr>
        <w:t>Д</w:t>
      </w:r>
      <w:r w:rsidR="00C61FE1" w:rsidRPr="00C61FE1">
        <w:rPr>
          <w:sz w:val="28"/>
          <w:szCs w:val="28"/>
        </w:rPr>
        <w:t>ля сравнения</w:t>
      </w:r>
      <w:r w:rsidR="00BA1955">
        <w:rPr>
          <w:sz w:val="28"/>
          <w:szCs w:val="28"/>
        </w:rPr>
        <w:t>:</w:t>
      </w:r>
      <w:r w:rsidR="00C61FE1" w:rsidRPr="00C61FE1">
        <w:rPr>
          <w:sz w:val="28"/>
          <w:szCs w:val="28"/>
        </w:rPr>
        <w:t xml:space="preserve"> в 2015 году – 406 субъектов бизнеса</w:t>
      </w:r>
      <w:r w:rsidR="005100A9">
        <w:rPr>
          <w:sz w:val="28"/>
          <w:szCs w:val="28"/>
        </w:rPr>
        <w:t>, а за 6 месяцев 2017 года – 244 СМБ</w:t>
      </w:r>
      <w:r w:rsidR="00C61FE1" w:rsidRPr="00C61FE1">
        <w:rPr>
          <w:sz w:val="28"/>
          <w:szCs w:val="28"/>
        </w:rPr>
        <w:t>. Удобным подспорьем в этой работе стало создание на базе городского МФЦ условий для представления широкого спектра услу</w:t>
      </w:r>
      <w:r w:rsidR="0048324E">
        <w:rPr>
          <w:sz w:val="28"/>
          <w:szCs w:val="28"/>
        </w:rPr>
        <w:t xml:space="preserve">г </w:t>
      </w:r>
      <w:r w:rsidR="00C61FE1" w:rsidRPr="00C61FE1">
        <w:rPr>
          <w:sz w:val="28"/>
          <w:szCs w:val="28"/>
        </w:rPr>
        <w:t>предпринимател</w:t>
      </w:r>
      <w:r w:rsidR="0048324E">
        <w:rPr>
          <w:sz w:val="28"/>
          <w:szCs w:val="28"/>
        </w:rPr>
        <w:t>ям</w:t>
      </w:r>
      <w:r w:rsidR="00C61FE1" w:rsidRPr="00C61FE1">
        <w:rPr>
          <w:sz w:val="28"/>
          <w:szCs w:val="28"/>
        </w:rPr>
        <w:t>.</w:t>
      </w:r>
      <w:r w:rsidR="008676CA" w:rsidRPr="00F11F5F">
        <w:rPr>
          <w:sz w:val="28"/>
          <w:szCs w:val="28"/>
        </w:rPr>
        <w:t xml:space="preserve"> </w:t>
      </w:r>
      <w:r w:rsidR="003D417E" w:rsidRPr="00F11F5F">
        <w:rPr>
          <w:sz w:val="28"/>
          <w:szCs w:val="28"/>
        </w:rPr>
        <w:t xml:space="preserve"> </w:t>
      </w:r>
    </w:p>
    <w:p w:rsidR="002A696E" w:rsidRDefault="001047A7" w:rsidP="001047A7">
      <w:pPr>
        <w:tabs>
          <w:tab w:val="left" w:pos="432"/>
        </w:tabs>
        <w:spacing w:after="120"/>
        <w:ind w:firstLine="708"/>
        <w:contextualSpacing/>
        <w:jc w:val="both"/>
        <w:rPr>
          <w:sz w:val="28"/>
          <w:szCs w:val="28"/>
        </w:rPr>
      </w:pPr>
      <w:r>
        <w:rPr>
          <w:sz w:val="28"/>
          <w:szCs w:val="28"/>
        </w:rPr>
        <w:t xml:space="preserve">Власти города находятся в постоянном диалоге и взаимодействии с предпринимательским сообществом. Регулярно проводится прием субъектов бизнеса, посещение производственных площадок и встречи в трудовых коллективах, семинары и совещания по различным темам. Традиционно широко отмечаются профессиональные праздники. Новой городской традицией, полюбившейся горожанам, стало проведение фестивалей кузнецких производителей </w:t>
      </w:r>
      <w:r w:rsidRPr="00F11F5F">
        <w:rPr>
          <w:sz w:val="28"/>
          <w:szCs w:val="28"/>
        </w:rPr>
        <w:t>«Наша кузница»</w:t>
      </w:r>
      <w:r>
        <w:rPr>
          <w:sz w:val="28"/>
          <w:szCs w:val="28"/>
        </w:rPr>
        <w:t xml:space="preserve">.  </w:t>
      </w:r>
      <w:r w:rsidR="002A696E">
        <w:rPr>
          <w:sz w:val="28"/>
          <w:szCs w:val="28"/>
        </w:rPr>
        <w:t xml:space="preserve">С уверенностью можно говорить о том, что между властями и городским бизнесом сложилась атмосфера высокого </w:t>
      </w:r>
      <w:r w:rsidRPr="00F11F5F">
        <w:rPr>
          <w:sz w:val="28"/>
          <w:szCs w:val="28"/>
        </w:rPr>
        <w:t>взаимного доверия</w:t>
      </w:r>
      <w:r w:rsidR="002A696E">
        <w:rPr>
          <w:sz w:val="28"/>
          <w:szCs w:val="28"/>
        </w:rPr>
        <w:t xml:space="preserve">, подтверждением чему </w:t>
      </w:r>
      <w:r w:rsidRPr="00F11F5F">
        <w:rPr>
          <w:sz w:val="28"/>
          <w:szCs w:val="28"/>
        </w:rPr>
        <w:t xml:space="preserve"> может служить рост активности  спонсорской и благотворительной </w:t>
      </w:r>
      <w:r>
        <w:rPr>
          <w:sz w:val="28"/>
          <w:szCs w:val="28"/>
        </w:rPr>
        <w:t>активности</w:t>
      </w:r>
      <w:r w:rsidRPr="00F11F5F">
        <w:rPr>
          <w:sz w:val="28"/>
          <w:szCs w:val="28"/>
        </w:rPr>
        <w:t xml:space="preserve"> кузнецких предпринимателей. </w:t>
      </w:r>
      <w:r w:rsidR="002A696E">
        <w:rPr>
          <w:sz w:val="28"/>
          <w:szCs w:val="28"/>
        </w:rPr>
        <w:t>Только за последние два года с</w:t>
      </w:r>
      <w:r>
        <w:rPr>
          <w:sz w:val="28"/>
          <w:szCs w:val="28"/>
        </w:rPr>
        <w:t xml:space="preserve">оциально ответственный бизнес г. Кузнецка </w:t>
      </w:r>
      <w:r w:rsidR="002A696E">
        <w:rPr>
          <w:sz w:val="28"/>
          <w:szCs w:val="28"/>
        </w:rPr>
        <w:t xml:space="preserve">на </w:t>
      </w:r>
      <w:r>
        <w:rPr>
          <w:sz w:val="28"/>
          <w:szCs w:val="28"/>
        </w:rPr>
        <w:t xml:space="preserve"> обеспечение деятельности школ, детских садов инвестировал более</w:t>
      </w:r>
      <w:r w:rsidR="002A696E">
        <w:rPr>
          <w:sz w:val="28"/>
          <w:szCs w:val="28"/>
        </w:rPr>
        <w:t xml:space="preserve"> 6</w:t>
      </w:r>
      <w:r>
        <w:rPr>
          <w:sz w:val="28"/>
          <w:szCs w:val="28"/>
        </w:rPr>
        <w:t xml:space="preserve"> млн. руб. </w:t>
      </w:r>
      <w:r w:rsidR="00FA195D">
        <w:rPr>
          <w:sz w:val="28"/>
          <w:szCs w:val="28"/>
        </w:rPr>
        <w:t xml:space="preserve">Без активного взаимодействия </w:t>
      </w:r>
      <w:r w:rsidR="00FA195D">
        <w:rPr>
          <w:sz w:val="28"/>
          <w:szCs w:val="28"/>
        </w:rPr>
        <w:lastRenderedPageBreak/>
        <w:t xml:space="preserve">с бизнесом было бы невозможным проведение благотворительных акций «Подари детям радость», новогодних мероприятий, спортивных соревнований. Данная линия на постоянное взаимовыгодное плодотворное сотрудничество с бизнесом будет продолжена администрацией города и дальше. </w:t>
      </w:r>
    </w:p>
    <w:p w:rsidR="00927455" w:rsidRPr="00A0203D" w:rsidRDefault="00FA195D" w:rsidP="0095783C">
      <w:pPr>
        <w:ind w:firstLine="708"/>
        <w:jc w:val="both"/>
        <w:rPr>
          <w:sz w:val="28"/>
          <w:szCs w:val="28"/>
        </w:rPr>
      </w:pPr>
      <w:r>
        <w:rPr>
          <w:sz w:val="28"/>
          <w:szCs w:val="28"/>
        </w:rPr>
        <w:t xml:space="preserve">Теперь о </w:t>
      </w:r>
      <w:r>
        <w:rPr>
          <w:b/>
          <w:i/>
          <w:sz w:val="28"/>
          <w:szCs w:val="28"/>
        </w:rPr>
        <w:t>ко</w:t>
      </w:r>
      <w:r w:rsidR="00231548" w:rsidRPr="00A0203D">
        <w:rPr>
          <w:b/>
          <w:i/>
          <w:sz w:val="28"/>
          <w:szCs w:val="28"/>
        </w:rPr>
        <w:t>ммунальн</w:t>
      </w:r>
      <w:r>
        <w:rPr>
          <w:b/>
          <w:i/>
          <w:sz w:val="28"/>
          <w:szCs w:val="28"/>
        </w:rPr>
        <w:t>ом</w:t>
      </w:r>
      <w:r w:rsidR="00231548" w:rsidRPr="00A0203D">
        <w:rPr>
          <w:b/>
          <w:i/>
          <w:sz w:val="28"/>
          <w:szCs w:val="28"/>
        </w:rPr>
        <w:t xml:space="preserve"> комплекс</w:t>
      </w:r>
      <w:r>
        <w:rPr>
          <w:b/>
          <w:i/>
          <w:sz w:val="28"/>
          <w:szCs w:val="28"/>
        </w:rPr>
        <w:t>е</w:t>
      </w:r>
      <w:r w:rsidR="00231548" w:rsidRPr="00A0203D">
        <w:rPr>
          <w:sz w:val="28"/>
          <w:szCs w:val="28"/>
        </w:rPr>
        <w:t xml:space="preserve"> </w:t>
      </w:r>
      <w:r w:rsidR="00231548" w:rsidRPr="00A0203D">
        <w:rPr>
          <w:b/>
          <w:i/>
          <w:sz w:val="28"/>
          <w:szCs w:val="28"/>
        </w:rPr>
        <w:t>города</w:t>
      </w:r>
      <w:r w:rsidR="00231548" w:rsidRPr="00A0203D">
        <w:rPr>
          <w:sz w:val="28"/>
          <w:szCs w:val="28"/>
        </w:rPr>
        <w:t xml:space="preserve">. </w:t>
      </w:r>
      <w:r>
        <w:rPr>
          <w:sz w:val="28"/>
          <w:szCs w:val="28"/>
        </w:rPr>
        <w:t xml:space="preserve">Здесь накопился очень серьезный </w:t>
      </w:r>
      <w:r w:rsidR="00BD06A6">
        <w:rPr>
          <w:sz w:val="28"/>
          <w:szCs w:val="28"/>
        </w:rPr>
        <w:t>ком</w:t>
      </w:r>
      <w:r>
        <w:rPr>
          <w:sz w:val="28"/>
          <w:szCs w:val="28"/>
        </w:rPr>
        <w:t xml:space="preserve"> проблем, характерных, впрочем, для всей страны. </w:t>
      </w:r>
      <w:proofErr w:type="gramStart"/>
      <w:r>
        <w:rPr>
          <w:sz w:val="28"/>
          <w:szCs w:val="28"/>
        </w:rPr>
        <w:t xml:space="preserve">Остаточное финансирование инфраструктуры в 90-е – 2000-е годы, перекосы тарифного регулирования, болезненная ломка «советских» правил игры, большая подвижность в вопросах нормативного регулирования коммунальной сферы – все это </w:t>
      </w:r>
      <w:r w:rsidR="00BD06A6">
        <w:rPr>
          <w:sz w:val="28"/>
          <w:szCs w:val="28"/>
        </w:rPr>
        <w:t>привело к возникновению целого ряда проблемных ситуаций, с которыми мы вынуждены разбираться, не допуская при этом критического снижения, а тем более</w:t>
      </w:r>
      <w:r w:rsidR="0044012D">
        <w:rPr>
          <w:sz w:val="28"/>
          <w:szCs w:val="28"/>
        </w:rPr>
        <w:t>,</w:t>
      </w:r>
      <w:r w:rsidR="00BD06A6">
        <w:rPr>
          <w:sz w:val="28"/>
          <w:szCs w:val="28"/>
        </w:rPr>
        <w:t xml:space="preserve"> прекращения предоставления населению соответствующих услуг.  </w:t>
      </w:r>
      <w:proofErr w:type="gramEnd"/>
    </w:p>
    <w:p w:rsidR="00231548" w:rsidRDefault="00A1009E" w:rsidP="0095783C">
      <w:pPr>
        <w:ind w:firstLine="708"/>
        <w:jc w:val="both"/>
        <w:rPr>
          <w:sz w:val="28"/>
          <w:szCs w:val="28"/>
        </w:rPr>
      </w:pPr>
      <w:r w:rsidRPr="00A0203D">
        <w:rPr>
          <w:sz w:val="28"/>
          <w:szCs w:val="28"/>
        </w:rPr>
        <w:t xml:space="preserve">Так, </w:t>
      </w:r>
      <w:r w:rsidR="00BD06A6">
        <w:rPr>
          <w:sz w:val="28"/>
          <w:szCs w:val="28"/>
        </w:rPr>
        <w:t>на протяжении практически пяти лет администрацией города при поддержке городского сообщества велась борьба за сохранение в муниципальной собственности и недопущение неправомерного банкротства МУП «Водоканал». В</w:t>
      </w:r>
      <w:r w:rsidR="007D58B3" w:rsidRPr="00A0203D">
        <w:rPr>
          <w:sz w:val="28"/>
          <w:szCs w:val="28"/>
        </w:rPr>
        <w:t xml:space="preserve"> конце </w:t>
      </w:r>
      <w:r w:rsidR="00BD06A6">
        <w:rPr>
          <w:sz w:val="28"/>
          <w:szCs w:val="28"/>
        </w:rPr>
        <w:t xml:space="preserve">прошлого </w:t>
      </w:r>
      <w:r w:rsidR="00C53A55">
        <w:rPr>
          <w:sz w:val="28"/>
          <w:szCs w:val="28"/>
        </w:rPr>
        <w:t xml:space="preserve">года </w:t>
      </w:r>
      <w:r w:rsidR="007D58B3" w:rsidRPr="00A0203D">
        <w:rPr>
          <w:sz w:val="28"/>
          <w:szCs w:val="28"/>
        </w:rPr>
        <w:t>процедура банкротства</w:t>
      </w:r>
      <w:r w:rsidR="00BE418D">
        <w:rPr>
          <w:sz w:val="28"/>
          <w:szCs w:val="28"/>
        </w:rPr>
        <w:t>,</w:t>
      </w:r>
      <w:r w:rsidR="007D58B3" w:rsidRPr="00A0203D">
        <w:rPr>
          <w:sz w:val="28"/>
          <w:szCs w:val="28"/>
        </w:rPr>
        <w:t xml:space="preserve"> </w:t>
      </w:r>
      <w:r w:rsidR="00BD06A6">
        <w:rPr>
          <w:sz w:val="28"/>
          <w:szCs w:val="28"/>
        </w:rPr>
        <w:t>наконец</w:t>
      </w:r>
      <w:r w:rsidR="00BE418D">
        <w:rPr>
          <w:sz w:val="28"/>
          <w:szCs w:val="28"/>
        </w:rPr>
        <w:t>,</w:t>
      </w:r>
      <w:r w:rsidR="00BD06A6">
        <w:rPr>
          <w:sz w:val="28"/>
          <w:szCs w:val="28"/>
        </w:rPr>
        <w:t xml:space="preserve"> завершилась, тем самым вопро</w:t>
      </w:r>
      <w:r w:rsidR="007D58B3" w:rsidRPr="00A0203D">
        <w:rPr>
          <w:sz w:val="28"/>
          <w:szCs w:val="28"/>
        </w:rPr>
        <w:t xml:space="preserve">с о принадлежности к муниципальной собственности централизованных систем водоснабжения и водоотведения города Кузнецка </w:t>
      </w:r>
      <w:r w:rsidR="006F51A3">
        <w:rPr>
          <w:sz w:val="28"/>
          <w:szCs w:val="28"/>
        </w:rPr>
        <w:t xml:space="preserve">был </w:t>
      </w:r>
      <w:r w:rsidR="007D58B3" w:rsidRPr="00A0203D">
        <w:rPr>
          <w:sz w:val="28"/>
          <w:szCs w:val="28"/>
        </w:rPr>
        <w:t xml:space="preserve">закрыт окончательно. Учитывая проведенную в 2015-2016 годах полную инвентаризацию,  это позволило в полном объеме снять препятствия на пути передачи таких систем в концессию, что необходимо нам для решения вопроса обеспечения качества воды. </w:t>
      </w:r>
      <w:r w:rsidR="00FA672F" w:rsidRPr="00A0203D">
        <w:rPr>
          <w:sz w:val="28"/>
          <w:szCs w:val="28"/>
        </w:rPr>
        <w:t xml:space="preserve">В настоящее время </w:t>
      </w:r>
      <w:r w:rsidR="006F51A3">
        <w:rPr>
          <w:sz w:val="28"/>
          <w:szCs w:val="28"/>
        </w:rPr>
        <w:t>на подписании у Губернатора области находится концессионное соглашение с московской</w:t>
      </w:r>
      <w:r w:rsidR="00BB1B3A" w:rsidRPr="00A0203D">
        <w:rPr>
          <w:sz w:val="28"/>
          <w:szCs w:val="28"/>
        </w:rPr>
        <w:t xml:space="preserve"> </w:t>
      </w:r>
      <w:r w:rsidR="006F51A3">
        <w:rPr>
          <w:sz w:val="28"/>
          <w:szCs w:val="28"/>
        </w:rPr>
        <w:t>компанией</w:t>
      </w:r>
      <w:r w:rsidR="00BB1B3A" w:rsidRPr="00A0203D">
        <w:rPr>
          <w:sz w:val="28"/>
          <w:szCs w:val="28"/>
        </w:rPr>
        <w:t xml:space="preserve"> «УСП </w:t>
      </w:r>
      <w:proofErr w:type="spellStart"/>
      <w:r w:rsidR="00BB1B3A" w:rsidRPr="00A0203D">
        <w:rPr>
          <w:sz w:val="28"/>
          <w:szCs w:val="28"/>
        </w:rPr>
        <w:t>Компьюлинк</w:t>
      </w:r>
      <w:proofErr w:type="spellEnd"/>
      <w:r w:rsidR="00BB1B3A" w:rsidRPr="00A0203D">
        <w:rPr>
          <w:sz w:val="28"/>
          <w:szCs w:val="28"/>
        </w:rPr>
        <w:t xml:space="preserve">». </w:t>
      </w:r>
      <w:r w:rsidR="006F51A3">
        <w:rPr>
          <w:sz w:val="28"/>
          <w:szCs w:val="28"/>
        </w:rPr>
        <w:t xml:space="preserve"> </w:t>
      </w:r>
      <w:r w:rsidR="00D24ED0" w:rsidRPr="00A0203D">
        <w:rPr>
          <w:sz w:val="28"/>
          <w:szCs w:val="28"/>
        </w:rPr>
        <w:t xml:space="preserve">По </w:t>
      </w:r>
      <w:r w:rsidR="006F51A3">
        <w:rPr>
          <w:sz w:val="28"/>
          <w:szCs w:val="28"/>
        </w:rPr>
        <w:t>данному соглашению концессионер</w:t>
      </w:r>
      <w:r w:rsidR="00C53A55">
        <w:rPr>
          <w:sz w:val="28"/>
          <w:szCs w:val="28"/>
        </w:rPr>
        <w:t>у</w:t>
      </w:r>
      <w:r w:rsidR="00D24ED0" w:rsidRPr="00A0203D">
        <w:rPr>
          <w:sz w:val="28"/>
          <w:szCs w:val="28"/>
        </w:rPr>
        <w:t xml:space="preserve">  </w:t>
      </w:r>
      <w:r w:rsidR="00C53A55">
        <w:rPr>
          <w:sz w:val="28"/>
          <w:szCs w:val="28"/>
        </w:rPr>
        <w:t xml:space="preserve"> </w:t>
      </w:r>
      <w:r w:rsidR="00D24ED0" w:rsidRPr="00A0203D">
        <w:rPr>
          <w:sz w:val="28"/>
          <w:szCs w:val="28"/>
        </w:rPr>
        <w:t xml:space="preserve"> необходимо будет построить две станции обезжелезивания воды мощностью 10 тысяч кубометров в сутки и канализационно-насосную станцию </w:t>
      </w:r>
      <w:r w:rsidR="006F51A3">
        <w:rPr>
          <w:sz w:val="28"/>
          <w:szCs w:val="28"/>
        </w:rPr>
        <w:t xml:space="preserve">в районе </w:t>
      </w:r>
      <w:proofErr w:type="spellStart"/>
      <w:r w:rsidR="006F51A3">
        <w:rPr>
          <w:sz w:val="28"/>
          <w:szCs w:val="28"/>
        </w:rPr>
        <w:t>Откормсовхоза</w:t>
      </w:r>
      <w:proofErr w:type="spellEnd"/>
      <w:r w:rsidR="00D24ED0" w:rsidRPr="00A0203D">
        <w:rPr>
          <w:sz w:val="28"/>
          <w:szCs w:val="28"/>
        </w:rPr>
        <w:t xml:space="preserve"> </w:t>
      </w:r>
      <w:r w:rsidR="00C53A55">
        <w:rPr>
          <w:sz w:val="28"/>
          <w:szCs w:val="28"/>
        </w:rPr>
        <w:t xml:space="preserve"> </w:t>
      </w:r>
      <w:r w:rsidR="006F51A3">
        <w:rPr>
          <w:sz w:val="28"/>
          <w:szCs w:val="28"/>
        </w:rPr>
        <w:t xml:space="preserve">с общим объемом инвестиций порядка </w:t>
      </w:r>
      <w:r w:rsidR="00D24ED0" w:rsidRPr="00A0203D">
        <w:rPr>
          <w:sz w:val="28"/>
          <w:szCs w:val="28"/>
        </w:rPr>
        <w:t>160 млн. рублей. Права собственности</w:t>
      </w:r>
      <w:r w:rsidR="006F51A3">
        <w:rPr>
          <w:sz w:val="28"/>
          <w:szCs w:val="28"/>
        </w:rPr>
        <w:t xml:space="preserve"> на объекты водоснабжения и водоотведения</w:t>
      </w:r>
      <w:r w:rsidR="00D24ED0" w:rsidRPr="00A0203D">
        <w:rPr>
          <w:sz w:val="28"/>
          <w:szCs w:val="28"/>
        </w:rPr>
        <w:t xml:space="preserve">, в соответствии с Федеральным законом №115-ФЗ, остаются за городом Кузнецком. </w:t>
      </w:r>
      <w:r w:rsidR="00C53A55">
        <w:rPr>
          <w:sz w:val="28"/>
          <w:szCs w:val="28"/>
        </w:rPr>
        <w:t xml:space="preserve"> </w:t>
      </w:r>
      <w:r w:rsidR="006F51A3">
        <w:rPr>
          <w:sz w:val="28"/>
          <w:szCs w:val="28"/>
        </w:rPr>
        <w:t>Предполагается, что по завершении указанных инвестиционных проекто</w:t>
      </w:r>
      <w:r w:rsidR="00C53A55">
        <w:rPr>
          <w:sz w:val="28"/>
          <w:szCs w:val="28"/>
        </w:rPr>
        <w:t>в</w:t>
      </w:r>
      <w:r w:rsidR="006F51A3">
        <w:rPr>
          <w:sz w:val="28"/>
          <w:szCs w:val="28"/>
        </w:rPr>
        <w:t xml:space="preserve"> </w:t>
      </w:r>
      <w:r w:rsidR="00C53A55">
        <w:rPr>
          <w:sz w:val="28"/>
          <w:szCs w:val="28"/>
        </w:rPr>
        <w:t xml:space="preserve">в 2018 году </w:t>
      </w:r>
      <w:r w:rsidR="006F51A3">
        <w:rPr>
          <w:sz w:val="28"/>
          <w:szCs w:val="28"/>
        </w:rPr>
        <w:t xml:space="preserve">и сопутствующих технологических мероприятий на сетях водоснабжения </w:t>
      </w:r>
      <w:r w:rsidR="00C53A55">
        <w:rPr>
          <w:sz w:val="28"/>
          <w:szCs w:val="28"/>
        </w:rPr>
        <w:t>качество водопроводной воды в г.</w:t>
      </w:r>
      <w:r w:rsidR="0062069F">
        <w:rPr>
          <w:sz w:val="28"/>
          <w:szCs w:val="28"/>
        </w:rPr>
        <w:t xml:space="preserve"> </w:t>
      </w:r>
      <w:r w:rsidR="00C53A55">
        <w:rPr>
          <w:sz w:val="28"/>
          <w:szCs w:val="28"/>
        </w:rPr>
        <w:t>Кузнецке будет</w:t>
      </w:r>
      <w:r w:rsidR="0062069F">
        <w:rPr>
          <w:sz w:val="28"/>
          <w:szCs w:val="28"/>
        </w:rPr>
        <w:t>,</w:t>
      </w:r>
      <w:r w:rsidR="00C53A55">
        <w:rPr>
          <w:sz w:val="28"/>
          <w:szCs w:val="28"/>
        </w:rPr>
        <w:t xml:space="preserve"> наконец</w:t>
      </w:r>
      <w:r w:rsidR="0062069F">
        <w:rPr>
          <w:sz w:val="28"/>
          <w:szCs w:val="28"/>
        </w:rPr>
        <w:t>,</w:t>
      </w:r>
      <w:r w:rsidR="00C53A55">
        <w:rPr>
          <w:sz w:val="28"/>
          <w:szCs w:val="28"/>
        </w:rPr>
        <w:t xml:space="preserve"> соответствовать нормативным требованиям. Будем прилагать все силы к тому, чтобы выполнение данной долгожданной для горожан задачи было обеспечено качественно и в установленный срок.</w:t>
      </w:r>
    </w:p>
    <w:p w:rsidR="005B0994" w:rsidRDefault="005B0994" w:rsidP="00C53A55">
      <w:pPr>
        <w:ind w:firstLine="708"/>
        <w:jc w:val="both"/>
        <w:rPr>
          <w:sz w:val="28"/>
          <w:szCs w:val="28"/>
        </w:rPr>
      </w:pPr>
      <w:r>
        <w:rPr>
          <w:sz w:val="28"/>
          <w:szCs w:val="28"/>
        </w:rPr>
        <w:t xml:space="preserve">Теперь о тепловом хозяйстве города. </w:t>
      </w:r>
      <w:r w:rsidR="00C53A55" w:rsidRPr="00A0203D">
        <w:rPr>
          <w:sz w:val="28"/>
          <w:szCs w:val="28"/>
        </w:rPr>
        <w:t xml:space="preserve">Как вы знаете, </w:t>
      </w:r>
      <w:r>
        <w:rPr>
          <w:sz w:val="28"/>
          <w:szCs w:val="28"/>
        </w:rPr>
        <w:t xml:space="preserve">здесь сложилась </w:t>
      </w:r>
      <w:r w:rsidR="00C53A55" w:rsidRPr="00A0203D">
        <w:rPr>
          <w:sz w:val="28"/>
          <w:szCs w:val="28"/>
        </w:rPr>
        <w:t>непростая ситуация</w:t>
      </w:r>
      <w:r>
        <w:rPr>
          <w:sz w:val="28"/>
          <w:szCs w:val="28"/>
        </w:rPr>
        <w:t xml:space="preserve">: </w:t>
      </w:r>
      <w:r w:rsidR="00C53A55" w:rsidRPr="00A0203D">
        <w:rPr>
          <w:sz w:val="28"/>
          <w:szCs w:val="28"/>
        </w:rPr>
        <w:t xml:space="preserve"> в силу разбалансиров</w:t>
      </w:r>
      <w:r>
        <w:rPr>
          <w:sz w:val="28"/>
          <w:szCs w:val="28"/>
        </w:rPr>
        <w:t>анности</w:t>
      </w:r>
      <w:r w:rsidR="00C53A55" w:rsidRPr="00A0203D">
        <w:rPr>
          <w:sz w:val="28"/>
          <w:szCs w:val="28"/>
        </w:rPr>
        <w:t xml:space="preserve"> тарифа</w:t>
      </w:r>
      <w:r>
        <w:rPr>
          <w:sz w:val="28"/>
          <w:szCs w:val="28"/>
        </w:rPr>
        <w:t xml:space="preserve"> в убытках оказались и основной источник теплоснабжения города – ТЭЦ-3, и сетевая организация </w:t>
      </w:r>
      <w:r w:rsidR="008D59BA">
        <w:rPr>
          <w:sz w:val="28"/>
          <w:szCs w:val="28"/>
        </w:rPr>
        <w:t>–</w:t>
      </w:r>
      <w:r>
        <w:rPr>
          <w:sz w:val="28"/>
          <w:szCs w:val="28"/>
        </w:rPr>
        <w:t xml:space="preserve"> </w:t>
      </w:r>
      <w:r w:rsidR="00C53A55" w:rsidRPr="00A0203D">
        <w:rPr>
          <w:sz w:val="28"/>
          <w:szCs w:val="28"/>
        </w:rPr>
        <w:t>МУП «</w:t>
      </w:r>
      <w:proofErr w:type="spellStart"/>
      <w:r w:rsidR="00C53A55" w:rsidRPr="00A0203D">
        <w:rPr>
          <w:sz w:val="28"/>
          <w:szCs w:val="28"/>
        </w:rPr>
        <w:t>Гортеплосеть</w:t>
      </w:r>
      <w:proofErr w:type="spellEnd"/>
      <w:r w:rsidR="00C53A55" w:rsidRPr="00A0203D">
        <w:rPr>
          <w:sz w:val="28"/>
          <w:szCs w:val="28"/>
        </w:rPr>
        <w:t>»</w:t>
      </w:r>
      <w:r>
        <w:rPr>
          <w:sz w:val="28"/>
          <w:szCs w:val="28"/>
        </w:rPr>
        <w:t>, что привело обе организации к процедуре банкротства</w:t>
      </w:r>
      <w:r w:rsidR="00C53A55" w:rsidRPr="00A0203D">
        <w:rPr>
          <w:sz w:val="28"/>
          <w:szCs w:val="28"/>
        </w:rPr>
        <w:t>.  Тем не менее, несмотря на все сложности,  отопительны</w:t>
      </w:r>
      <w:r>
        <w:rPr>
          <w:sz w:val="28"/>
          <w:szCs w:val="28"/>
        </w:rPr>
        <w:t>е</w:t>
      </w:r>
      <w:r w:rsidR="00C53A55" w:rsidRPr="00A0203D">
        <w:rPr>
          <w:sz w:val="28"/>
          <w:szCs w:val="28"/>
        </w:rPr>
        <w:t xml:space="preserve"> сезон</w:t>
      </w:r>
      <w:r>
        <w:rPr>
          <w:sz w:val="28"/>
          <w:szCs w:val="28"/>
        </w:rPr>
        <w:t xml:space="preserve">ы всего отчетного периода </w:t>
      </w:r>
      <w:r w:rsidR="00C53A55" w:rsidRPr="00A0203D">
        <w:rPr>
          <w:sz w:val="28"/>
          <w:szCs w:val="28"/>
        </w:rPr>
        <w:t>прош</w:t>
      </w:r>
      <w:r>
        <w:rPr>
          <w:sz w:val="28"/>
          <w:szCs w:val="28"/>
        </w:rPr>
        <w:t>ли в городе</w:t>
      </w:r>
      <w:r w:rsidR="00C53A55" w:rsidRPr="00A0203D">
        <w:rPr>
          <w:sz w:val="28"/>
          <w:szCs w:val="28"/>
        </w:rPr>
        <w:t xml:space="preserve"> без </w:t>
      </w:r>
      <w:r>
        <w:rPr>
          <w:sz w:val="28"/>
          <w:szCs w:val="28"/>
        </w:rPr>
        <w:t>с</w:t>
      </w:r>
      <w:r w:rsidR="00C53A55" w:rsidRPr="00A0203D">
        <w:rPr>
          <w:sz w:val="28"/>
          <w:szCs w:val="28"/>
        </w:rPr>
        <w:t>боев, что можно смело отнести в актив и администрации</w:t>
      </w:r>
      <w:r>
        <w:rPr>
          <w:sz w:val="28"/>
          <w:szCs w:val="28"/>
        </w:rPr>
        <w:t xml:space="preserve"> города</w:t>
      </w:r>
      <w:r w:rsidR="00C53A55" w:rsidRPr="00A0203D">
        <w:rPr>
          <w:sz w:val="28"/>
          <w:szCs w:val="28"/>
        </w:rPr>
        <w:t xml:space="preserve">, и коллективам теплоснабжающих организаций. </w:t>
      </w:r>
      <w:r>
        <w:rPr>
          <w:sz w:val="28"/>
          <w:szCs w:val="28"/>
        </w:rPr>
        <w:t xml:space="preserve">Учитывая, как отмечено выше, сложнейшую </w:t>
      </w:r>
      <w:r>
        <w:rPr>
          <w:sz w:val="28"/>
          <w:szCs w:val="28"/>
        </w:rPr>
        <w:lastRenderedPageBreak/>
        <w:t>финансовую ситуацию, в которой оказались городские «тепловики», в целях надежной подготовки и прохождения предстоящего отопительного сезона было принято решение об объединении под единым флагом – АО «</w:t>
      </w:r>
      <w:proofErr w:type="spellStart"/>
      <w:r>
        <w:rPr>
          <w:sz w:val="28"/>
          <w:szCs w:val="28"/>
        </w:rPr>
        <w:t>Гидромаш</w:t>
      </w:r>
      <w:proofErr w:type="spellEnd"/>
      <w:r w:rsidR="00631465">
        <w:rPr>
          <w:sz w:val="28"/>
          <w:szCs w:val="28"/>
        </w:rPr>
        <w:t>-</w:t>
      </w:r>
      <w:r>
        <w:rPr>
          <w:sz w:val="28"/>
          <w:szCs w:val="28"/>
        </w:rPr>
        <w:t>груп</w:t>
      </w:r>
      <w:r w:rsidR="00631465">
        <w:rPr>
          <w:sz w:val="28"/>
          <w:szCs w:val="28"/>
        </w:rPr>
        <w:t>п</w:t>
      </w:r>
      <w:r>
        <w:rPr>
          <w:sz w:val="28"/>
          <w:szCs w:val="28"/>
        </w:rPr>
        <w:t xml:space="preserve">» </w:t>
      </w:r>
      <w:r w:rsidR="0059220B">
        <w:rPr>
          <w:sz w:val="28"/>
          <w:szCs w:val="28"/>
        </w:rPr>
        <w:t>–</w:t>
      </w:r>
      <w:r>
        <w:rPr>
          <w:sz w:val="28"/>
          <w:szCs w:val="28"/>
        </w:rPr>
        <w:t xml:space="preserve"> производителей тепла и </w:t>
      </w:r>
      <w:proofErr w:type="spellStart"/>
      <w:r>
        <w:rPr>
          <w:sz w:val="28"/>
          <w:szCs w:val="28"/>
        </w:rPr>
        <w:t>сетевиков</w:t>
      </w:r>
      <w:proofErr w:type="spellEnd"/>
      <w:r>
        <w:rPr>
          <w:sz w:val="28"/>
          <w:szCs w:val="28"/>
        </w:rPr>
        <w:t>, а также о выравнивании тарифа на уровне минимальной рентабельности. Это было непростое решение, непопулярное, но единственно возможное</w:t>
      </w:r>
      <w:r w:rsidR="0059220B">
        <w:rPr>
          <w:sz w:val="28"/>
          <w:szCs w:val="28"/>
        </w:rPr>
        <w:t>,</w:t>
      </w:r>
      <w:r>
        <w:rPr>
          <w:sz w:val="28"/>
          <w:szCs w:val="28"/>
        </w:rPr>
        <w:t xml:space="preserve"> с точки зрения</w:t>
      </w:r>
      <w:r w:rsidR="0059220B">
        <w:rPr>
          <w:sz w:val="28"/>
          <w:szCs w:val="28"/>
        </w:rPr>
        <w:t>,</w:t>
      </w:r>
      <w:r>
        <w:rPr>
          <w:sz w:val="28"/>
          <w:szCs w:val="28"/>
        </w:rPr>
        <w:t xml:space="preserve"> обеспечения подготовки теплового хозяйства города к зиме, гарантированного вхождения города в новый отопительный сезон и планомерного его прохождения.   Надо к этому относиться</w:t>
      </w:r>
      <w:r w:rsidR="00784B47">
        <w:rPr>
          <w:sz w:val="28"/>
          <w:szCs w:val="28"/>
        </w:rPr>
        <w:t xml:space="preserve"> с пониманием. В целом же</w:t>
      </w:r>
      <w:r w:rsidR="00E46C36">
        <w:rPr>
          <w:sz w:val="28"/>
          <w:szCs w:val="28"/>
        </w:rPr>
        <w:t>,</w:t>
      </w:r>
      <w:r w:rsidR="00784B47">
        <w:rPr>
          <w:sz w:val="28"/>
          <w:szCs w:val="28"/>
        </w:rPr>
        <w:t xml:space="preserve"> поиск вариантов кардинального решения проблемы устойчивого, на современном технологическом уровне теплоснабжения Кузнецка является одним из приоритетов в работе администрации города. Нам нужно будет завершить процедуры банкротства, найти сильного стратегического инвестора, который взялся бы за модернизацию теплового хозяйства города, поэтому работы здесь предстоит проделать еще много.</w:t>
      </w:r>
    </w:p>
    <w:p w:rsidR="00784B47" w:rsidRPr="00A0203D" w:rsidRDefault="00784B47" w:rsidP="00784B47">
      <w:pPr>
        <w:ind w:firstLine="708"/>
        <w:jc w:val="both"/>
        <w:rPr>
          <w:sz w:val="28"/>
          <w:szCs w:val="28"/>
        </w:rPr>
      </w:pPr>
      <w:r>
        <w:rPr>
          <w:sz w:val="28"/>
          <w:szCs w:val="28"/>
        </w:rPr>
        <w:t xml:space="preserve"> Устойчиво все эти годы работало МУП «</w:t>
      </w:r>
      <w:proofErr w:type="spellStart"/>
      <w:r>
        <w:rPr>
          <w:sz w:val="28"/>
          <w:szCs w:val="28"/>
        </w:rPr>
        <w:t>Горэлектросеть</w:t>
      </w:r>
      <w:proofErr w:type="spellEnd"/>
      <w:r>
        <w:rPr>
          <w:sz w:val="28"/>
          <w:szCs w:val="28"/>
        </w:rPr>
        <w:t xml:space="preserve">». В рамках имеющихся возможностей, за счет участия в инвестиционных программах удалось нарастить систему уличного освещения в городе, в том числе провести освещение в более чем 10 улиц, ранее не имевших уличного освещения. Была создана и работает система ночного «дежурного» освещения, насчитывающая сегодня более 300 точек освещения. Планомерно велась </w:t>
      </w:r>
      <w:r w:rsidRPr="00A0203D">
        <w:rPr>
          <w:sz w:val="28"/>
          <w:szCs w:val="28"/>
        </w:rPr>
        <w:t xml:space="preserve">работа по модернизации сетей уличного освещения, </w:t>
      </w:r>
      <w:r>
        <w:rPr>
          <w:sz w:val="28"/>
          <w:szCs w:val="28"/>
        </w:rPr>
        <w:t xml:space="preserve">выполнялись мероприятия по энергосбережению, по </w:t>
      </w:r>
      <w:r w:rsidRPr="00A0203D">
        <w:rPr>
          <w:sz w:val="28"/>
          <w:szCs w:val="28"/>
        </w:rPr>
        <w:t xml:space="preserve">результатам </w:t>
      </w:r>
      <w:r>
        <w:rPr>
          <w:sz w:val="28"/>
          <w:szCs w:val="28"/>
        </w:rPr>
        <w:t>которых экономия в 2016 году п</w:t>
      </w:r>
      <w:r w:rsidRPr="00A0203D">
        <w:rPr>
          <w:sz w:val="28"/>
          <w:szCs w:val="28"/>
        </w:rPr>
        <w:t>о сравнению с 2015 годом составила более 34 тысяч КВт.</w:t>
      </w:r>
      <w:r w:rsidR="006E2A10">
        <w:rPr>
          <w:sz w:val="28"/>
          <w:szCs w:val="28"/>
        </w:rPr>
        <w:t xml:space="preserve"> Предприятие активно участвует в реализации мероприятий по энергообеспечению инвестиционных площадок и строящихся социальных объектов.</w:t>
      </w:r>
    </w:p>
    <w:p w:rsidR="00784B47" w:rsidRPr="00A0203D" w:rsidRDefault="00784B47" w:rsidP="00784B47">
      <w:pPr>
        <w:ind w:firstLine="708"/>
        <w:jc w:val="both"/>
        <w:rPr>
          <w:i/>
          <w:sz w:val="28"/>
          <w:szCs w:val="28"/>
        </w:rPr>
      </w:pPr>
      <w:r w:rsidRPr="00A0203D">
        <w:rPr>
          <w:sz w:val="28"/>
          <w:szCs w:val="28"/>
        </w:rPr>
        <w:t xml:space="preserve">Стабильно </w:t>
      </w:r>
      <w:r w:rsidR="006E2A10">
        <w:rPr>
          <w:sz w:val="28"/>
          <w:szCs w:val="28"/>
        </w:rPr>
        <w:t xml:space="preserve">весь отчетный период </w:t>
      </w:r>
      <w:r w:rsidRPr="00A0203D">
        <w:rPr>
          <w:sz w:val="28"/>
          <w:szCs w:val="28"/>
        </w:rPr>
        <w:t>работало АО «</w:t>
      </w:r>
      <w:proofErr w:type="spellStart"/>
      <w:r w:rsidRPr="00A0203D">
        <w:rPr>
          <w:sz w:val="28"/>
          <w:szCs w:val="28"/>
        </w:rPr>
        <w:t>Кузнецкмежрайгаз</w:t>
      </w:r>
      <w:proofErr w:type="spellEnd"/>
      <w:r w:rsidRPr="00A0203D">
        <w:rPr>
          <w:sz w:val="28"/>
          <w:szCs w:val="28"/>
        </w:rPr>
        <w:t xml:space="preserve">». </w:t>
      </w:r>
      <w:r>
        <w:rPr>
          <w:sz w:val="28"/>
          <w:szCs w:val="28"/>
        </w:rPr>
        <w:t xml:space="preserve">Предприятием </w:t>
      </w:r>
      <w:r w:rsidRPr="00A0203D">
        <w:rPr>
          <w:sz w:val="28"/>
          <w:szCs w:val="28"/>
        </w:rPr>
        <w:t>в соответствии с программой газификации на территории Пензенской области</w:t>
      </w:r>
      <w:r>
        <w:rPr>
          <w:sz w:val="28"/>
          <w:szCs w:val="28"/>
        </w:rPr>
        <w:t xml:space="preserve">, за счет собственной </w:t>
      </w:r>
      <w:proofErr w:type="spellStart"/>
      <w:r>
        <w:rPr>
          <w:sz w:val="28"/>
          <w:szCs w:val="28"/>
        </w:rPr>
        <w:t>инвестпрограммы</w:t>
      </w:r>
      <w:proofErr w:type="spellEnd"/>
      <w:r>
        <w:rPr>
          <w:sz w:val="28"/>
          <w:szCs w:val="28"/>
        </w:rPr>
        <w:t xml:space="preserve"> осуществлялось развитие системы газоснабжения города. Только в 2016 году</w:t>
      </w:r>
      <w:r w:rsidR="008E257C">
        <w:rPr>
          <w:sz w:val="28"/>
          <w:szCs w:val="28"/>
        </w:rPr>
        <w:t>,</w:t>
      </w:r>
      <w:r>
        <w:rPr>
          <w:sz w:val="28"/>
          <w:szCs w:val="28"/>
        </w:rPr>
        <w:t xml:space="preserve"> например</w:t>
      </w:r>
      <w:r w:rsidR="008E257C">
        <w:rPr>
          <w:sz w:val="28"/>
          <w:szCs w:val="28"/>
        </w:rPr>
        <w:t>,</w:t>
      </w:r>
      <w:r w:rsidRPr="00A0203D">
        <w:rPr>
          <w:sz w:val="28"/>
          <w:szCs w:val="28"/>
        </w:rPr>
        <w:t xml:space="preserve"> было построено 5 км газораспределительных сетей низкого давления  для газоснабжения микрорайона «Взлетный». </w:t>
      </w:r>
      <w:r w:rsidR="006E2A10">
        <w:rPr>
          <w:sz w:val="28"/>
          <w:szCs w:val="28"/>
        </w:rPr>
        <w:t xml:space="preserve"> </w:t>
      </w:r>
    </w:p>
    <w:p w:rsidR="00C53A55" w:rsidRPr="00C52BD5" w:rsidRDefault="006E2A10" w:rsidP="0095783C">
      <w:pPr>
        <w:ind w:firstLine="708"/>
        <w:jc w:val="both"/>
        <w:rPr>
          <w:b/>
          <w:i/>
          <w:sz w:val="28"/>
          <w:szCs w:val="28"/>
        </w:rPr>
      </w:pPr>
      <w:r w:rsidRPr="003D7D4F">
        <w:rPr>
          <w:sz w:val="28"/>
          <w:szCs w:val="28"/>
        </w:rPr>
        <w:t xml:space="preserve">Отдельно хотелось бы остановиться на теме </w:t>
      </w:r>
      <w:r w:rsidRPr="003D7D4F">
        <w:rPr>
          <w:b/>
          <w:i/>
          <w:sz w:val="28"/>
          <w:szCs w:val="28"/>
        </w:rPr>
        <w:t>благоустройства</w:t>
      </w:r>
      <w:r w:rsidRPr="003D7D4F">
        <w:rPr>
          <w:sz w:val="28"/>
          <w:szCs w:val="28"/>
        </w:rPr>
        <w:t xml:space="preserve"> </w:t>
      </w:r>
      <w:r w:rsidRPr="00C52BD5">
        <w:rPr>
          <w:b/>
          <w:i/>
          <w:sz w:val="28"/>
          <w:szCs w:val="28"/>
        </w:rPr>
        <w:t>города и содержания улично-дорожной сети.</w:t>
      </w:r>
    </w:p>
    <w:p w:rsidR="00C52BD5" w:rsidRDefault="006E2A10" w:rsidP="0095783C">
      <w:pPr>
        <w:ind w:firstLine="708"/>
        <w:jc w:val="both"/>
        <w:rPr>
          <w:sz w:val="28"/>
          <w:szCs w:val="28"/>
        </w:rPr>
      </w:pPr>
      <w:r>
        <w:rPr>
          <w:sz w:val="28"/>
          <w:szCs w:val="28"/>
        </w:rPr>
        <w:t xml:space="preserve">Ситуация с </w:t>
      </w:r>
      <w:r w:rsidR="00BD17CD" w:rsidRPr="00A0203D">
        <w:rPr>
          <w:sz w:val="28"/>
          <w:szCs w:val="28"/>
        </w:rPr>
        <w:t>дорожн</w:t>
      </w:r>
      <w:r>
        <w:rPr>
          <w:sz w:val="28"/>
          <w:szCs w:val="28"/>
        </w:rPr>
        <w:t>ым</w:t>
      </w:r>
      <w:r w:rsidR="00BD17CD" w:rsidRPr="00A0203D">
        <w:rPr>
          <w:sz w:val="28"/>
          <w:szCs w:val="28"/>
        </w:rPr>
        <w:t xml:space="preserve"> хозяйств</w:t>
      </w:r>
      <w:r>
        <w:rPr>
          <w:sz w:val="28"/>
          <w:szCs w:val="28"/>
        </w:rPr>
        <w:t xml:space="preserve">ом напрямую и самым тесным образом связана с </w:t>
      </w:r>
      <w:r w:rsidR="00BD17CD" w:rsidRPr="00A0203D">
        <w:rPr>
          <w:sz w:val="28"/>
          <w:szCs w:val="28"/>
        </w:rPr>
        <w:t>финансированием</w:t>
      </w:r>
      <w:r>
        <w:rPr>
          <w:sz w:val="28"/>
          <w:szCs w:val="28"/>
        </w:rPr>
        <w:t xml:space="preserve"> этого направления</w:t>
      </w:r>
      <w:r w:rsidR="00BD17CD" w:rsidRPr="00A0203D">
        <w:rPr>
          <w:sz w:val="28"/>
          <w:szCs w:val="28"/>
        </w:rPr>
        <w:t xml:space="preserve">. </w:t>
      </w:r>
      <w:r>
        <w:rPr>
          <w:sz w:val="28"/>
          <w:szCs w:val="28"/>
        </w:rPr>
        <w:t xml:space="preserve"> Как вы помните, в 2013-</w:t>
      </w:r>
      <w:r w:rsidR="001B2423" w:rsidRPr="00A0203D">
        <w:rPr>
          <w:sz w:val="28"/>
          <w:szCs w:val="28"/>
        </w:rPr>
        <w:t>2014 год</w:t>
      </w:r>
      <w:r w:rsidR="008E257C">
        <w:rPr>
          <w:sz w:val="28"/>
          <w:szCs w:val="28"/>
        </w:rPr>
        <w:t>ах</w:t>
      </w:r>
      <w:r w:rsidR="001B2423" w:rsidRPr="00A0203D">
        <w:rPr>
          <w:sz w:val="28"/>
          <w:szCs w:val="28"/>
        </w:rPr>
        <w:t xml:space="preserve"> </w:t>
      </w:r>
      <w:r>
        <w:rPr>
          <w:sz w:val="28"/>
          <w:szCs w:val="28"/>
        </w:rPr>
        <w:t xml:space="preserve">нам при поддержке области </w:t>
      </w:r>
      <w:r w:rsidR="00A82250" w:rsidRPr="00A0203D">
        <w:rPr>
          <w:sz w:val="28"/>
          <w:szCs w:val="28"/>
        </w:rPr>
        <w:t xml:space="preserve">удалось </w:t>
      </w:r>
      <w:r w:rsidR="001B2423" w:rsidRPr="00A0203D">
        <w:rPr>
          <w:sz w:val="28"/>
          <w:szCs w:val="28"/>
        </w:rPr>
        <w:t>выполн</w:t>
      </w:r>
      <w:r w:rsidR="00020BBB" w:rsidRPr="00A0203D">
        <w:rPr>
          <w:sz w:val="28"/>
          <w:szCs w:val="28"/>
        </w:rPr>
        <w:t>ить</w:t>
      </w:r>
      <w:r w:rsidR="001B2423" w:rsidRPr="00A0203D">
        <w:rPr>
          <w:sz w:val="28"/>
          <w:szCs w:val="28"/>
        </w:rPr>
        <w:t xml:space="preserve"> масштабный ремонт дорог</w:t>
      </w:r>
      <w:r w:rsidR="00BB55F5" w:rsidRPr="00A0203D">
        <w:rPr>
          <w:sz w:val="28"/>
          <w:szCs w:val="28"/>
        </w:rPr>
        <w:t>:</w:t>
      </w:r>
      <w:r w:rsidR="001F66CB" w:rsidRPr="00A0203D">
        <w:rPr>
          <w:sz w:val="28"/>
          <w:szCs w:val="28"/>
        </w:rPr>
        <w:t xml:space="preserve"> </w:t>
      </w:r>
      <w:r>
        <w:rPr>
          <w:sz w:val="28"/>
          <w:szCs w:val="28"/>
        </w:rPr>
        <w:t xml:space="preserve">было приведено в порядок </w:t>
      </w:r>
      <w:r w:rsidR="001F66CB" w:rsidRPr="00A0203D">
        <w:rPr>
          <w:sz w:val="28"/>
          <w:szCs w:val="28"/>
        </w:rPr>
        <w:t>50 км</w:t>
      </w:r>
      <w:r w:rsidR="00BB55F5" w:rsidRPr="00A0203D">
        <w:rPr>
          <w:sz w:val="28"/>
          <w:szCs w:val="28"/>
        </w:rPr>
        <w:t xml:space="preserve"> основных городских магистралей, </w:t>
      </w:r>
      <w:r>
        <w:rPr>
          <w:sz w:val="28"/>
          <w:szCs w:val="28"/>
        </w:rPr>
        <w:t xml:space="preserve">что самым положительным образом сказалось </w:t>
      </w:r>
      <w:r w:rsidR="00C52BD5">
        <w:rPr>
          <w:sz w:val="28"/>
          <w:szCs w:val="28"/>
        </w:rPr>
        <w:t>и на состоянии дорог, и на ситуации в городе в целом. В последующие годы столь масштабной поддержки из вышестоящих бюджетов на дорожные дела мы не получали, поэтому работы велись локально, исходя из имеющихся средств. Тем не менее, минувшая «дорожная пятилетка» может быть занесена в актив, поскольку качество дорог в Кузнецке улучшилось заметн</w:t>
      </w:r>
      <w:r w:rsidR="00CF107D">
        <w:rPr>
          <w:sz w:val="28"/>
          <w:szCs w:val="28"/>
        </w:rPr>
        <w:t>о. У нас есть договоренность с Г</w:t>
      </w:r>
      <w:r w:rsidR="00C52BD5">
        <w:rPr>
          <w:sz w:val="28"/>
          <w:szCs w:val="28"/>
        </w:rPr>
        <w:t xml:space="preserve">убернатором области о том, что в следующем году город </w:t>
      </w:r>
      <w:r w:rsidR="00C52BD5">
        <w:rPr>
          <w:sz w:val="28"/>
          <w:szCs w:val="28"/>
        </w:rPr>
        <w:lastRenderedPageBreak/>
        <w:t>вновь получит значительную поддержку на дорожный ремонт, поэтому будем готовиться к этому заранее, поскольку уже в этом году необходимо будет отработать значительный объем проектно-сметной документации. Конкретный перечень объектов улично-дорожной сети города, который предполагается к ремонту и реконструкции, будем отрабатывать, в том числе</w:t>
      </w:r>
      <w:r w:rsidR="0001378B">
        <w:rPr>
          <w:sz w:val="28"/>
          <w:szCs w:val="28"/>
        </w:rPr>
        <w:t>,</w:t>
      </w:r>
      <w:r w:rsidR="00C52BD5">
        <w:rPr>
          <w:sz w:val="28"/>
          <w:szCs w:val="28"/>
        </w:rPr>
        <w:t xml:space="preserve"> опираясь на обращения граждан по данной тематике.</w:t>
      </w:r>
    </w:p>
    <w:p w:rsidR="00FD0E5C" w:rsidRPr="00A0203D" w:rsidRDefault="00C52BD5" w:rsidP="0095783C">
      <w:pPr>
        <w:ind w:firstLine="708"/>
        <w:jc w:val="both"/>
        <w:rPr>
          <w:sz w:val="28"/>
          <w:szCs w:val="28"/>
        </w:rPr>
      </w:pPr>
      <w:r>
        <w:rPr>
          <w:sz w:val="28"/>
          <w:szCs w:val="28"/>
        </w:rPr>
        <w:t>Что касается благоустройства. Основная тяжесть работ на общегородских объектах лежит на  муниципальных</w:t>
      </w:r>
      <w:r w:rsidRPr="003D7D4F">
        <w:rPr>
          <w:sz w:val="28"/>
          <w:szCs w:val="28"/>
        </w:rPr>
        <w:t xml:space="preserve"> предприятия</w:t>
      </w:r>
      <w:r>
        <w:rPr>
          <w:sz w:val="28"/>
          <w:szCs w:val="28"/>
        </w:rPr>
        <w:t>х «</w:t>
      </w:r>
      <w:proofErr w:type="spellStart"/>
      <w:r>
        <w:rPr>
          <w:sz w:val="28"/>
          <w:szCs w:val="28"/>
        </w:rPr>
        <w:t>Дорсервис</w:t>
      </w:r>
      <w:proofErr w:type="spellEnd"/>
      <w:r>
        <w:rPr>
          <w:sz w:val="28"/>
          <w:szCs w:val="28"/>
        </w:rPr>
        <w:t>» и «Зеленый город». Следует отметить, что коллективы данных организаций самоотверженно выполняют огромный объем работы, имея для этого весьма скромные ресурсы, прежде всего</w:t>
      </w:r>
      <w:r w:rsidR="0001378B">
        <w:rPr>
          <w:sz w:val="28"/>
          <w:szCs w:val="28"/>
        </w:rPr>
        <w:t>,</w:t>
      </w:r>
      <w:r>
        <w:rPr>
          <w:sz w:val="28"/>
          <w:szCs w:val="28"/>
        </w:rPr>
        <w:t xml:space="preserve"> это касается крайне устаревшей техники. Решать эту проблему нам удается пока лишь точечно</w:t>
      </w:r>
      <w:r w:rsidR="00935228">
        <w:rPr>
          <w:sz w:val="28"/>
          <w:szCs w:val="28"/>
        </w:rPr>
        <w:t xml:space="preserve">. Так, крайняя необходимость усилить работу по </w:t>
      </w:r>
      <w:proofErr w:type="spellStart"/>
      <w:r w:rsidR="00935228">
        <w:rPr>
          <w:sz w:val="28"/>
          <w:szCs w:val="28"/>
        </w:rPr>
        <w:t>кронированию</w:t>
      </w:r>
      <w:proofErr w:type="spellEnd"/>
      <w:r w:rsidR="00935228">
        <w:rPr>
          <w:sz w:val="28"/>
          <w:szCs w:val="28"/>
        </w:rPr>
        <w:t xml:space="preserve"> аварийных деревьев заставила нас изыскать вариант приобретения автовышек. Несколько единиц автотехники удалось получить за счет ее передачи от Министерства обороны.  Будем и дальше искать возможности по обновлению автопарка коммунальной техники, исходя из остроты потребности и имеющихся ресурсов.</w:t>
      </w:r>
    </w:p>
    <w:p w:rsidR="00935228" w:rsidRPr="003D7D4F" w:rsidRDefault="00935228" w:rsidP="00935228">
      <w:pPr>
        <w:ind w:firstLine="708"/>
        <w:jc w:val="both"/>
        <w:rPr>
          <w:sz w:val="28"/>
          <w:szCs w:val="28"/>
        </w:rPr>
      </w:pPr>
      <w:r w:rsidRPr="003D7D4F">
        <w:rPr>
          <w:sz w:val="28"/>
          <w:szCs w:val="28"/>
        </w:rPr>
        <w:t xml:space="preserve">В </w:t>
      </w:r>
      <w:r>
        <w:rPr>
          <w:sz w:val="28"/>
          <w:szCs w:val="28"/>
        </w:rPr>
        <w:t>этом году</w:t>
      </w:r>
      <w:r w:rsidRPr="003D7D4F">
        <w:rPr>
          <w:sz w:val="28"/>
          <w:szCs w:val="28"/>
        </w:rPr>
        <w:t xml:space="preserve"> </w:t>
      </w:r>
      <w:r>
        <w:rPr>
          <w:sz w:val="28"/>
          <w:szCs w:val="28"/>
        </w:rPr>
        <w:t xml:space="preserve">в городе на базе МКУ «Служба городских кладбищ» </w:t>
      </w:r>
      <w:r w:rsidRPr="003D7D4F">
        <w:rPr>
          <w:sz w:val="28"/>
          <w:szCs w:val="28"/>
        </w:rPr>
        <w:t xml:space="preserve">создана специализированная организация «Управление жилищно-коммунального хозяйства города Кузнецка», которая будет осуществлять </w:t>
      </w:r>
      <w:proofErr w:type="gramStart"/>
      <w:r w:rsidRPr="003D7D4F">
        <w:rPr>
          <w:sz w:val="28"/>
          <w:szCs w:val="28"/>
        </w:rPr>
        <w:t>контроль за</w:t>
      </w:r>
      <w:proofErr w:type="gramEnd"/>
      <w:r w:rsidRPr="003D7D4F">
        <w:rPr>
          <w:sz w:val="28"/>
          <w:szCs w:val="28"/>
        </w:rPr>
        <w:t xml:space="preserve"> соблюдением законодательства в этой сфере</w:t>
      </w:r>
      <w:r>
        <w:rPr>
          <w:sz w:val="28"/>
          <w:szCs w:val="28"/>
        </w:rPr>
        <w:t>,</w:t>
      </w:r>
      <w:r w:rsidRPr="003D7D4F">
        <w:rPr>
          <w:sz w:val="28"/>
          <w:szCs w:val="28"/>
        </w:rPr>
        <w:t xml:space="preserve"> обеспечивать эффективное использование, содержание, эксплуатацию и ремонт объектов ЖКХ, внешнего благоустройства и инженерной инфраструктуры города.</w:t>
      </w:r>
      <w:r>
        <w:rPr>
          <w:sz w:val="28"/>
          <w:szCs w:val="28"/>
        </w:rPr>
        <w:t xml:space="preserve"> Рассчитываю, что данная структура окажет реальное позитивное влияние на состояние  благоустройства нашего города. </w:t>
      </w:r>
    </w:p>
    <w:p w:rsidR="00EE1AFE" w:rsidRPr="003D7D4F" w:rsidRDefault="00935228" w:rsidP="0095783C">
      <w:pPr>
        <w:ind w:firstLine="708"/>
        <w:jc w:val="both"/>
        <w:rPr>
          <w:sz w:val="28"/>
          <w:szCs w:val="28"/>
        </w:rPr>
      </w:pPr>
      <w:r>
        <w:rPr>
          <w:sz w:val="28"/>
          <w:szCs w:val="28"/>
        </w:rPr>
        <w:t xml:space="preserve"> За отчетный период в плане благоустройства и создания примечательных мест в городе было сделано немало. </w:t>
      </w:r>
      <w:r w:rsidR="00EE1AFE" w:rsidRPr="003D7D4F">
        <w:rPr>
          <w:sz w:val="28"/>
          <w:szCs w:val="28"/>
        </w:rPr>
        <w:t>В рамках областной программы</w:t>
      </w:r>
      <w:r>
        <w:rPr>
          <w:sz w:val="28"/>
          <w:szCs w:val="28"/>
        </w:rPr>
        <w:t>, по инициативе инвесторов</w:t>
      </w:r>
      <w:r w:rsidR="00EE1AFE" w:rsidRPr="003D7D4F">
        <w:rPr>
          <w:sz w:val="28"/>
          <w:szCs w:val="28"/>
        </w:rPr>
        <w:t xml:space="preserve"> на территории города было сформировано и  обустроено </w:t>
      </w:r>
      <w:r>
        <w:rPr>
          <w:sz w:val="28"/>
          <w:szCs w:val="28"/>
        </w:rPr>
        <w:t>более 10</w:t>
      </w:r>
      <w:r w:rsidR="00EE1AFE" w:rsidRPr="003D7D4F">
        <w:rPr>
          <w:sz w:val="28"/>
          <w:szCs w:val="28"/>
        </w:rPr>
        <w:t xml:space="preserve"> новых детских</w:t>
      </w:r>
      <w:r>
        <w:rPr>
          <w:sz w:val="28"/>
          <w:szCs w:val="28"/>
        </w:rPr>
        <w:t xml:space="preserve"> и спортивных</w:t>
      </w:r>
      <w:r w:rsidR="00EE1AFE" w:rsidRPr="003D7D4F">
        <w:rPr>
          <w:sz w:val="28"/>
          <w:szCs w:val="28"/>
        </w:rPr>
        <w:t xml:space="preserve"> площадок</w:t>
      </w:r>
      <w:r w:rsidR="00CA5CC6" w:rsidRPr="003D7D4F">
        <w:rPr>
          <w:sz w:val="28"/>
          <w:szCs w:val="28"/>
        </w:rPr>
        <w:t xml:space="preserve">. </w:t>
      </w:r>
    </w:p>
    <w:p w:rsidR="00AD35CE" w:rsidRPr="003D7D4F" w:rsidRDefault="00897E80" w:rsidP="0095783C">
      <w:pPr>
        <w:ind w:firstLine="708"/>
        <w:jc w:val="both"/>
        <w:rPr>
          <w:sz w:val="28"/>
          <w:szCs w:val="28"/>
        </w:rPr>
      </w:pPr>
      <w:r w:rsidRPr="003D7D4F">
        <w:rPr>
          <w:sz w:val="28"/>
          <w:szCs w:val="28"/>
        </w:rPr>
        <w:t>В городе появились</w:t>
      </w:r>
      <w:r w:rsidR="00AD35CE" w:rsidRPr="003D7D4F">
        <w:rPr>
          <w:sz w:val="28"/>
          <w:szCs w:val="28"/>
        </w:rPr>
        <w:t>:</w:t>
      </w:r>
    </w:p>
    <w:p w:rsidR="00AD35CE" w:rsidRPr="003D7D4F" w:rsidRDefault="00AD35CE" w:rsidP="0095783C">
      <w:pPr>
        <w:ind w:firstLine="708"/>
        <w:jc w:val="both"/>
        <w:rPr>
          <w:sz w:val="28"/>
          <w:szCs w:val="28"/>
        </w:rPr>
      </w:pPr>
      <w:r w:rsidRPr="003D7D4F">
        <w:rPr>
          <w:sz w:val="28"/>
          <w:szCs w:val="28"/>
        </w:rPr>
        <w:t>-</w:t>
      </w:r>
      <w:r w:rsidR="00897E80" w:rsidRPr="003D7D4F">
        <w:rPr>
          <w:sz w:val="28"/>
          <w:szCs w:val="28"/>
        </w:rPr>
        <w:t xml:space="preserve"> памятники Кузнецу – основателю города, </w:t>
      </w:r>
      <w:r w:rsidR="00935228">
        <w:rPr>
          <w:sz w:val="28"/>
          <w:szCs w:val="28"/>
        </w:rPr>
        <w:t xml:space="preserve">памятник </w:t>
      </w:r>
      <w:r w:rsidR="00897E80" w:rsidRPr="003D7D4F">
        <w:rPr>
          <w:sz w:val="28"/>
          <w:szCs w:val="28"/>
        </w:rPr>
        <w:t>А.Н. Радищеву</w:t>
      </w:r>
      <w:r w:rsidR="00935228">
        <w:rPr>
          <w:sz w:val="28"/>
          <w:szCs w:val="28"/>
        </w:rPr>
        <w:t xml:space="preserve"> у Центральной библиотеки</w:t>
      </w:r>
      <w:r w:rsidRPr="003D7D4F">
        <w:rPr>
          <w:sz w:val="28"/>
          <w:szCs w:val="28"/>
        </w:rPr>
        <w:t>;</w:t>
      </w:r>
    </w:p>
    <w:p w:rsidR="00AD35CE" w:rsidRPr="003D7D4F" w:rsidRDefault="00AD35CE" w:rsidP="0095783C">
      <w:pPr>
        <w:ind w:firstLine="708"/>
        <w:jc w:val="both"/>
        <w:rPr>
          <w:sz w:val="28"/>
          <w:szCs w:val="28"/>
        </w:rPr>
      </w:pPr>
      <w:r w:rsidRPr="003D7D4F">
        <w:rPr>
          <w:sz w:val="28"/>
          <w:szCs w:val="28"/>
        </w:rPr>
        <w:t>-</w:t>
      </w:r>
      <w:r w:rsidR="00897E80" w:rsidRPr="003D7D4F">
        <w:rPr>
          <w:sz w:val="28"/>
          <w:szCs w:val="28"/>
        </w:rPr>
        <w:t xml:space="preserve"> сквер 70-летия Победы</w:t>
      </w:r>
      <w:r w:rsidRPr="003D7D4F">
        <w:rPr>
          <w:sz w:val="28"/>
          <w:szCs w:val="28"/>
        </w:rPr>
        <w:t>;</w:t>
      </w:r>
    </w:p>
    <w:p w:rsidR="00AD35CE" w:rsidRPr="003D7D4F" w:rsidRDefault="00935228" w:rsidP="0095783C">
      <w:pPr>
        <w:ind w:firstLine="708"/>
        <w:jc w:val="both"/>
        <w:rPr>
          <w:sz w:val="28"/>
          <w:szCs w:val="28"/>
        </w:rPr>
      </w:pPr>
      <w:r>
        <w:rPr>
          <w:sz w:val="28"/>
          <w:szCs w:val="28"/>
        </w:rPr>
        <w:t xml:space="preserve">- </w:t>
      </w:r>
      <w:r w:rsidR="00AD35CE" w:rsidRPr="003D7D4F">
        <w:rPr>
          <w:sz w:val="28"/>
          <w:szCs w:val="28"/>
        </w:rPr>
        <w:t xml:space="preserve">поклонный крест </w:t>
      </w:r>
      <w:r>
        <w:rPr>
          <w:sz w:val="28"/>
          <w:szCs w:val="28"/>
        </w:rPr>
        <w:t xml:space="preserve">и сквер, входные арки </w:t>
      </w:r>
      <w:r w:rsidR="00AD35CE" w:rsidRPr="003D7D4F">
        <w:rPr>
          <w:sz w:val="28"/>
          <w:szCs w:val="28"/>
        </w:rPr>
        <w:t>на террит</w:t>
      </w:r>
      <w:r>
        <w:rPr>
          <w:sz w:val="28"/>
          <w:szCs w:val="28"/>
        </w:rPr>
        <w:t>ории Центрального кладбища</w:t>
      </w:r>
      <w:r w:rsidR="00AD35CE" w:rsidRPr="003D7D4F">
        <w:rPr>
          <w:sz w:val="28"/>
          <w:szCs w:val="28"/>
        </w:rPr>
        <w:t>;</w:t>
      </w:r>
    </w:p>
    <w:p w:rsidR="009F3124" w:rsidRPr="003D7D4F" w:rsidRDefault="00AD35CE" w:rsidP="0095783C">
      <w:pPr>
        <w:ind w:firstLine="708"/>
        <w:jc w:val="both"/>
        <w:rPr>
          <w:sz w:val="28"/>
          <w:szCs w:val="28"/>
        </w:rPr>
      </w:pPr>
      <w:r w:rsidRPr="003D7D4F">
        <w:rPr>
          <w:sz w:val="28"/>
          <w:szCs w:val="28"/>
        </w:rPr>
        <w:t xml:space="preserve">- </w:t>
      </w:r>
      <w:r w:rsidR="00EE1AFE" w:rsidRPr="003D7D4F">
        <w:rPr>
          <w:sz w:val="28"/>
          <w:szCs w:val="28"/>
        </w:rPr>
        <w:t>в</w:t>
      </w:r>
      <w:r w:rsidR="00CA5CC6" w:rsidRPr="003D7D4F">
        <w:rPr>
          <w:sz w:val="28"/>
          <w:szCs w:val="28"/>
        </w:rPr>
        <w:t xml:space="preserve"> сквере возле «Центра диагностики и восстановительной медицины» установлен первый в Пензенской области АРТ-объект «Знак, рядом с которым все фотографируются»</w:t>
      </w:r>
      <w:r w:rsidR="009F3124" w:rsidRPr="003D7D4F">
        <w:rPr>
          <w:sz w:val="28"/>
          <w:szCs w:val="28"/>
        </w:rPr>
        <w:t>;</w:t>
      </w:r>
    </w:p>
    <w:p w:rsidR="00407791" w:rsidRPr="003D7D4F" w:rsidRDefault="009F3124" w:rsidP="0095783C">
      <w:pPr>
        <w:ind w:firstLine="708"/>
        <w:jc w:val="both"/>
        <w:rPr>
          <w:sz w:val="28"/>
          <w:szCs w:val="28"/>
        </w:rPr>
      </w:pPr>
      <w:r w:rsidRPr="003D7D4F">
        <w:rPr>
          <w:sz w:val="28"/>
          <w:szCs w:val="28"/>
        </w:rPr>
        <w:t>-</w:t>
      </w:r>
      <w:r w:rsidR="00CA5CC6" w:rsidRPr="003D7D4F">
        <w:rPr>
          <w:sz w:val="28"/>
          <w:szCs w:val="28"/>
        </w:rPr>
        <w:t xml:space="preserve"> </w:t>
      </w:r>
      <w:r w:rsidR="00407791" w:rsidRPr="003D7D4F">
        <w:rPr>
          <w:sz w:val="28"/>
          <w:szCs w:val="28"/>
        </w:rPr>
        <w:t>н</w:t>
      </w:r>
      <w:r w:rsidR="00EE1AFE" w:rsidRPr="003D7D4F">
        <w:rPr>
          <w:sz w:val="28"/>
          <w:szCs w:val="28"/>
        </w:rPr>
        <w:t>а перек</w:t>
      </w:r>
      <w:r w:rsidR="00CA5CC6" w:rsidRPr="003D7D4F">
        <w:rPr>
          <w:sz w:val="28"/>
          <w:szCs w:val="28"/>
        </w:rPr>
        <w:t>рёстке ул. Победы и ул. Октябрьск</w:t>
      </w:r>
      <w:r w:rsidR="00BA64A8">
        <w:rPr>
          <w:sz w:val="28"/>
          <w:szCs w:val="28"/>
        </w:rPr>
        <w:t>ой</w:t>
      </w:r>
      <w:r w:rsidR="00CA5CC6" w:rsidRPr="003D7D4F">
        <w:rPr>
          <w:sz w:val="28"/>
          <w:szCs w:val="28"/>
        </w:rPr>
        <w:t xml:space="preserve"> размещена конструкция «Глобус»</w:t>
      </w:r>
      <w:r w:rsidR="00407791" w:rsidRPr="003D7D4F">
        <w:rPr>
          <w:sz w:val="28"/>
          <w:szCs w:val="28"/>
        </w:rPr>
        <w:t>;</w:t>
      </w:r>
    </w:p>
    <w:p w:rsidR="00407791" w:rsidRPr="003D7D4F" w:rsidRDefault="00407791" w:rsidP="0095783C">
      <w:pPr>
        <w:ind w:firstLine="708"/>
        <w:jc w:val="both"/>
        <w:rPr>
          <w:sz w:val="28"/>
          <w:szCs w:val="28"/>
        </w:rPr>
      </w:pPr>
      <w:r w:rsidRPr="003D7D4F">
        <w:rPr>
          <w:sz w:val="28"/>
          <w:szCs w:val="28"/>
        </w:rPr>
        <w:t>- о</w:t>
      </w:r>
      <w:r w:rsidR="00EE1AFE" w:rsidRPr="003D7D4F">
        <w:rPr>
          <w:sz w:val="28"/>
          <w:szCs w:val="28"/>
        </w:rPr>
        <w:t xml:space="preserve">бустроен и оснащен очень популярным у населения спортивным комплексом сквер на перекрестке улиц Белинского и </w:t>
      </w:r>
      <w:proofErr w:type="gramStart"/>
      <w:r w:rsidR="00EE1AFE" w:rsidRPr="003D7D4F">
        <w:rPr>
          <w:sz w:val="28"/>
          <w:szCs w:val="28"/>
        </w:rPr>
        <w:t>Красноармейской</w:t>
      </w:r>
      <w:proofErr w:type="gramEnd"/>
      <w:r w:rsidRPr="003D7D4F">
        <w:rPr>
          <w:sz w:val="28"/>
          <w:szCs w:val="28"/>
        </w:rPr>
        <w:t>;</w:t>
      </w:r>
    </w:p>
    <w:p w:rsidR="007E73B2" w:rsidRPr="003D7D4F" w:rsidRDefault="00407791" w:rsidP="0095783C">
      <w:pPr>
        <w:ind w:firstLine="708"/>
        <w:jc w:val="both"/>
        <w:rPr>
          <w:sz w:val="28"/>
          <w:szCs w:val="28"/>
        </w:rPr>
      </w:pPr>
      <w:r w:rsidRPr="003D7D4F">
        <w:rPr>
          <w:sz w:val="28"/>
          <w:szCs w:val="28"/>
        </w:rPr>
        <w:lastRenderedPageBreak/>
        <w:t>-</w:t>
      </w:r>
      <w:r w:rsidR="00EE1AFE" w:rsidRPr="003D7D4F">
        <w:rPr>
          <w:sz w:val="28"/>
          <w:szCs w:val="28"/>
        </w:rPr>
        <w:t xml:space="preserve"> </w:t>
      </w:r>
      <w:r w:rsidRPr="003D7D4F">
        <w:rPr>
          <w:sz w:val="28"/>
          <w:szCs w:val="28"/>
        </w:rPr>
        <w:t>н</w:t>
      </w:r>
      <w:r w:rsidR="00EE1AFE" w:rsidRPr="003D7D4F">
        <w:rPr>
          <w:sz w:val="28"/>
          <w:szCs w:val="28"/>
        </w:rPr>
        <w:t xml:space="preserve">а улице </w:t>
      </w:r>
      <w:r w:rsidR="00FE55D5" w:rsidRPr="003D7D4F">
        <w:rPr>
          <w:sz w:val="28"/>
          <w:szCs w:val="28"/>
        </w:rPr>
        <w:t>Осипенко разместилась популярная у горожан композиция «Маша и Медведь»</w:t>
      </w:r>
      <w:r w:rsidR="007E73B2" w:rsidRPr="003D7D4F">
        <w:rPr>
          <w:sz w:val="28"/>
          <w:szCs w:val="28"/>
        </w:rPr>
        <w:t>;</w:t>
      </w:r>
    </w:p>
    <w:p w:rsidR="007E73B2" w:rsidRPr="003D7D4F" w:rsidRDefault="00935228" w:rsidP="0095783C">
      <w:pPr>
        <w:ind w:firstLine="708"/>
        <w:jc w:val="both"/>
        <w:rPr>
          <w:sz w:val="28"/>
          <w:szCs w:val="28"/>
        </w:rPr>
      </w:pPr>
      <w:r>
        <w:rPr>
          <w:sz w:val="28"/>
          <w:szCs w:val="28"/>
        </w:rPr>
        <w:t xml:space="preserve">- достопримечательные места и здания города украсили мемориальные таблички в честь выдающихся горожан, на Холме Славы и у </w:t>
      </w:r>
      <w:r w:rsidR="00BA64A8">
        <w:rPr>
          <w:sz w:val="28"/>
          <w:szCs w:val="28"/>
        </w:rPr>
        <w:t>МЭ</w:t>
      </w:r>
      <w:r>
        <w:rPr>
          <w:sz w:val="28"/>
          <w:szCs w:val="28"/>
        </w:rPr>
        <w:t>Ц «Юность» появились образцы военной техники</w:t>
      </w:r>
      <w:r w:rsidR="007E73B2" w:rsidRPr="003D7D4F">
        <w:rPr>
          <w:sz w:val="28"/>
          <w:szCs w:val="28"/>
        </w:rPr>
        <w:t>.</w:t>
      </w:r>
    </w:p>
    <w:p w:rsidR="00B54FBA" w:rsidRPr="003D7D4F" w:rsidRDefault="00FE55D5" w:rsidP="0095783C">
      <w:pPr>
        <w:ind w:firstLine="708"/>
        <w:jc w:val="both"/>
        <w:rPr>
          <w:sz w:val="28"/>
          <w:szCs w:val="28"/>
        </w:rPr>
      </w:pPr>
      <w:r w:rsidRPr="003D7D4F">
        <w:rPr>
          <w:sz w:val="28"/>
          <w:szCs w:val="28"/>
        </w:rPr>
        <w:t xml:space="preserve"> </w:t>
      </w:r>
      <w:r w:rsidR="005E4AA3">
        <w:rPr>
          <w:sz w:val="28"/>
          <w:szCs w:val="28"/>
        </w:rPr>
        <w:t xml:space="preserve"> Был решен вопрос об увеличении площади </w:t>
      </w:r>
      <w:r w:rsidRPr="003D7D4F">
        <w:rPr>
          <w:sz w:val="28"/>
          <w:szCs w:val="28"/>
        </w:rPr>
        <w:t xml:space="preserve">Восточного кладбища, </w:t>
      </w:r>
      <w:r w:rsidR="005E4AA3">
        <w:rPr>
          <w:sz w:val="28"/>
          <w:szCs w:val="28"/>
        </w:rPr>
        <w:t xml:space="preserve">там же </w:t>
      </w:r>
      <w:r w:rsidRPr="003D7D4F">
        <w:rPr>
          <w:sz w:val="28"/>
          <w:szCs w:val="28"/>
        </w:rPr>
        <w:t xml:space="preserve">проведены работы по отсыпке и </w:t>
      </w:r>
      <w:proofErr w:type="spellStart"/>
      <w:r w:rsidRPr="003D7D4F">
        <w:rPr>
          <w:sz w:val="28"/>
          <w:szCs w:val="28"/>
        </w:rPr>
        <w:t>щебенению</w:t>
      </w:r>
      <w:proofErr w:type="spellEnd"/>
      <w:r w:rsidRPr="003D7D4F">
        <w:rPr>
          <w:sz w:val="28"/>
          <w:szCs w:val="28"/>
        </w:rPr>
        <w:t xml:space="preserve"> дороги.  </w:t>
      </w:r>
    </w:p>
    <w:p w:rsidR="00CA5CC6" w:rsidRPr="003D7D4F" w:rsidRDefault="005E4AA3" w:rsidP="0095783C">
      <w:pPr>
        <w:ind w:firstLine="708"/>
        <w:jc w:val="both"/>
        <w:rPr>
          <w:sz w:val="28"/>
          <w:szCs w:val="28"/>
        </w:rPr>
      </w:pPr>
      <w:r>
        <w:rPr>
          <w:sz w:val="28"/>
          <w:szCs w:val="28"/>
        </w:rPr>
        <w:t>Б</w:t>
      </w:r>
      <w:r w:rsidR="00B54FBA" w:rsidRPr="003D7D4F">
        <w:rPr>
          <w:sz w:val="28"/>
          <w:szCs w:val="28"/>
        </w:rPr>
        <w:t xml:space="preserve">ольшой и </w:t>
      </w:r>
      <w:r w:rsidR="007A453D" w:rsidRPr="003D7D4F">
        <w:rPr>
          <w:sz w:val="28"/>
          <w:szCs w:val="28"/>
        </w:rPr>
        <w:t>трудоемкий объем работ, необходимых для поддержания в нормальном состоянии</w:t>
      </w:r>
      <w:r>
        <w:rPr>
          <w:sz w:val="28"/>
          <w:szCs w:val="28"/>
        </w:rPr>
        <w:t>, проводится на мемориальном</w:t>
      </w:r>
      <w:r w:rsidR="007A453D" w:rsidRPr="003D7D4F">
        <w:rPr>
          <w:sz w:val="28"/>
          <w:szCs w:val="28"/>
        </w:rPr>
        <w:t xml:space="preserve"> комплекс</w:t>
      </w:r>
      <w:r>
        <w:rPr>
          <w:sz w:val="28"/>
          <w:szCs w:val="28"/>
        </w:rPr>
        <w:t>е</w:t>
      </w:r>
      <w:r w:rsidR="007A453D" w:rsidRPr="003D7D4F">
        <w:rPr>
          <w:sz w:val="28"/>
          <w:szCs w:val="28"/>
        </w:rPr>
        <w:t xml:space="preserve"> «Холм Славы». </w:t>
      </w:r>
    </w:p>
    <w:p w:rsidR="008510E1" w:rsidRPr="003D7D4F" w:rsidRDefault="00EE1AFE" w:rsidP="0095783C">
      <w:pPr>
        <w:ind w:firstLine="708"/>
        <w:jc w:val="both"/>
        <w:rPr>
          <w:sz w:val="28"/>
          <w:szCs w:val="28"/>
        </w:rPr>
      </w:pPr>
      <w:r w:rsidRPr="003D7D4F">
        <w:rPr>
          <w:sz w:val="28"/>
          <w:szCs w:val="28"/>
        </w:rPr>
        <w:t xml:space="preserve"> </w:t>
      </w:r>
      <w:r w:rsidR="00CA5CC6" w:rsidRPr="003D7D4F">
        <w:rPr>
          <w:sz w:val="28"/>
          <w:szCs w:val="28"/>
        </w:rPr>
        <w:t xml:space="preserve"> </w:t>
      </w:r>
      <w:r w:rsidR="008510E1" w:rsidRPr="003D7D4F">
        <w:rPr>
          <w:sz w:val="28"/>
          <w:szCs w:val="28"/>
        </w:rPr>
        <w:t xml:space="preserve">В целях побуждения граждан к более активному участию в благоустройстве </w:t>
      </w:r>
      <w:r w:rsidR="006F339D" w:rsidRPr="003D7D4F">
        <w:rPr>
          <w:sz w:val="28"/>
          <w:szCs w:val="28"/>
        </w:rPr>
        <w:t>стали уже</w:t>
      </w:r>
      <w:r w:rsidR="007A453D" w:rsidRPr="003D7D4F">
        <w:rPr>
          <w:sz w:val="28"/>
          <w:szCs w:val="28"/>
        </w:rPr>
        <w:t xml:space="preserve"> традиционны</w:t>
      </w:r>
      <w:r w:rsidR="006F339D" w:rsidRPr="003D7D4F">
        <w:rPr>
          <w:sz w:val="28"/>
          <w:szCs w:val="28"/>
        </w:rPr>
        <w:t>ми</w:t>
      </w:r>
      <w:r w:rsidR="007A453D" w:rsidRPr="003D7D4F">
        <w:rPr>
          <w:sz w:val="28"/>
          <w:szCs w:val="28"/>
        </w:rPr>
        <w:t xml:space="preserve"> смотры-конкурсы по благоустройству и на лучшее новогоднее оформление объектов. Ц</w:t>
      </w:r>
      <w:r w:rsidR="008510E1" w:rsidRPr="003D7D4F">
        <w:rPr>
          <w:sz w:val="28"/>
          <w:szCs w:val="28"/>
        </w:rPr>
        <w:t>еленаправленно работа</w:t>
      </w:r>
      <w:r w:rsidR="006F339D" w:rsidRPr="003D7D4F">
        <w:rPr>
          <w:sz w:val="28"/>
          <w:szCs w:val="28"/>
        </w:rPr>
        <w:t>ет административная комиссия</w:t>
      </w:r>
      <w:r w:rsidR="008510E1" w:rsidRPr="003D7D4F">
        <w:rPr>
          <w:sz w:val="28"/>
          <w:szCs w:val="28"/>
        </w:rPr>
        <w:t>.</w:t>
      </w:r>
      <w:r w:rsidR="005E4AA3">
        <w:rPr>
          <w:sz w:val="28"/>
          <w:szCs w:val="28"/>
        </w:rPr>
        <w:t xml:space="preserve"> Эффективно работает такое общественное формирование, как созданный в 2016 году городской Экологический совет, в активе которого целый ряд акций, в частности, проведенные в этом году мероприятия по приведению в порядок городских родников. </w:t>
      </w:r>
    </w:p>
    <w:p w:rsidR="00910D91" w:rsidRPr="003D7D4F" w:rsidRDefault="00910D91" w:rsidP="00910D91">
      <w:pPr>
        <w:ind w:firstLine="708"/>
        <w:jc w:val="both"/>
        <w:rPr>
          <w:sz w:val="28"/>
          <w:szCs w:val="28"/>
        </w:rPr>
      </w:pPr>
      <w:r w:rsidRPr="003D7D4F">
        <w:rPr>
          <w:sz w:val="28"/>
          <w:szCs w:val="28"/>
        </w:rPr>
        <w:t xml:space="preserve">В </w:t>
      </w:r>
      <w:r>
        <w:rPr>
          <w:sz w:val="28"/>
          <w:szCs w:val="28"/>
        </w:rPr>
        <w:t>текущем году в городе ожидается целый ряд позитивных событий в плане благоустройства. Появятся скверы с бюстами Ю.А.</w:t>
      </w:r>
      <w:r w:rsidR="00BA64A8">
        <w:rPr>
          <w:sz w:val="28"/>
          <w:szCs w:val="28"/>
        </w:rPr>
        <w:t xml:space="preserve"> </w:t>
      </w:r>
      <w:r>
        <w:rPr>
          <w:sz w:val="28"/>
          <w:szCs w:val="28"/>
        </w:rPr>
        <w:t>Гагарина и П.И.</w:t>
      </w:r>
      <w:r w:rsidR="00BA64A8">
        <w:rPr>
          <w:sz w:val="28"/>
          <w:szCs w:val="28"/>
        </w:rPr>
        <w:t xml:space="preserve"> </w:t>
      </w:r>
      <w:r>
        <w:rPr>
          <w:sz w:val="28"/>
          <w:szCs w:val="28"/>
        </w:rPr>
        <w:t xml:space="preserve">Чайковского, сквер Российско-армянской дружбы, сквер в Западном микрорайоне. В рамках проектов, инициированных партией «Единая Россия» будут приведены в порядок 18 дворовых территорий, парк «Нескучный сад», городской фонтан, </w:t>
      </w:r>
      <w:r w:rsidRPr="003D7D4F">
        <w:rPr>
          <w:sz w:val="28"/>
          <w:szCs w:val="28"/>
        </w:rPr>
        <w:t>пешеходн</w:t>
      </w:r>
      <w:r>
        <w:rPr>
          <w:sz w:val="28"/>
          <w:szCs w:val="28"/>
        </w:rPr>
        <w:t>ая</w:t>
      </w:r>
      <w:r w:rsidRPr="003D7D4F">
        <w:rPr>
          <w:sz w:val="28"/>
          <w:szCs w:val="28"/>
        </w:rPr>
        <w:t xml:space="preserve"> зон</w:t>
      </w:r>
      <w:r>
        <w:rPr>
          <w:sz w:val="28"/>
          <w:szCs w:val="28"/>
        </w:rPr>
        <w:t>а</w:t>
      </w:r>
      <w:r w:rsidRPr="003D7D4F">
        <w:rPr>
          <w:sz w:val="28"/>
          <w:szCs w:val="28"/>
        </w:rPr>
        <w:t xml:space="preserve"> по улице Ленина.   </w:t>
      </w:r>
    </w:p>
    <w:p w:rsidR="00CA5CC6" w:rsidRPr="00910D91" w:rsidRDefault="00FE55D5" w:rsidP="0095783C">
      <w:pPr>
        <w:ind w:firstLine="708"/>
        <w:jc w:val="both"/>
        <w:rPr>
          <w:sz w:val="28"/>
          <w:szCs w:val="28"/>
        </w:rPr>
      </w:pPr>
      <w:r w:rsidRPr="003D7D4F">
        <w:rPr>
          <w:sz w:val="28"/>
          <w:szCs w:val="28"/>
        </w:rPr>
        <w:t>В целом</w:t>
      </w:r>
      <w:r w:rsidR="00E12BC9">
        <w:rPr>
          <w:sz w:val="28"/>
          <w:szCs w:val="28"/>
        </w:rPr>
        <w:t>,</w:t>
      </w:r>
      <w:r w:rsidRPr="003D7D4F">
        <w:rPr>
          <w:sz w:val="28"/>
          <w:szCs w:val="28"/>
        </w:rPr>
        <w:t xml:space="preserve"> можно сказать, что благодаря совместным усилиям власти, бизнеса и неравнодушных жителей город сделал </w:t>
      </w:r>
      <w:r w:rsidR="005E4AA3">
        <w:rPr>
          <w:sz w:val="28"/>
          <w:szCs w:val="28"/>
        </w:rPr>
        <w:t xml:space="preserve"> </w:t>
      </w:r>
      <w:r w:rsidRPr="003D7D4F">
        <w:rPr>
          <w:sz w:val="28"/>
          <w:szCs w:val="28"/>
        </w:rPr>
        <w:t>шаг в плане развития и благоустройства городской территории. Набранный в этом п</w:t>
      </w:r>
      <w:r w:rsidR="00910D91">
        <w:rPr>
          <w:sz w:val="28"/>
          <w:szCs w:val="28"/>
        </w:rPr>
        <w:t>лане темп нам надо не сбавлят</w:t>
      </w:r>
      <w:r w:rsidR="00910D91" w:rsidRPr="00910D91">
        <w:rPr>
          <w:sz w:val="28"/>
          <w:szCs w:val="28"/>
        </w:rPr>
        <w:t xml:space="preserve">ь, находить механизмы побуждения граждан к сознательному, активному участию в благоустройстве города, приобщать людей к экологическому мышлению и образу действий. </w:t>
      </w:r>
    </w:p>
    <w:p w:rsidR="008510E1" w:rsidRPr="003D7D4F" w:rsidRDefault="008510E1" w:rsidP="0095783C">
      <w:pPr>
        <w:ind w:firstLine="708"/>
        <w:jc w:val="both"/>
        <w:rPr>
          <w:sz w:val="28"/>
          <w:szCs w:val="28"/>
        </w:rPr>
      </w:pPr>
      <w:r w:rsidRPr="003D7D4F">
        <w:rPr>
          <w:sz w:val="28"/>
          <w:szCs w:val="28"/>
        </w:rPr>
        <w:t xml:space="preserve">Несколько слов о </w:t>
      </w:r>
      <w:r w:rsidRPr="003D7D4F">
        <w:rPr>
          <w:b/>
          <w:i/>
          <w:sz w:val="28"/>
          <w:szCs w:val="28"/>
        </w:rPr>
        <w:t xml:space="preserve">жилищном и капитальном строительстве </w:t>
      </w:r>
      <w:r w:rsidRPr="003D7D4F">
        <w:rPr>
          <w:sz w:val="28"/>
          <w:szCs w:val="28"/>
        </w:rPr>
        <w:t xml:space="preserve">в городе в отчетный период. </w:t>
      </w:r>
    </w:p>
    <w:p w:rsidR="00FC753B" w:rsidRPr="003D7D4F" w:rsidRDefault="00FC753B" w:rsidP="00FC753B">
      <w:pPr>
        <w:ind w:firstLine="708"/>
        <w:jc w:val="both"/>
        <w:rPr>
          <w:sz w:val="28"/>
          <w:szCs w:val="28"/>
        </w:rPr>
      </w:pPr>
      <w:r>
        <w:rPr>
          <w:sz w:val="28"/>
          <w:szCs w:val="28"/>
        </w:rPr>
        <w:t xml:space="preserve">Город стремился активно строиться в отчетный период. Только с </w:t>
      </w:r>
      <w:r w:rsidRPr="003D7D4F">
        <w:rPr>
          <w:sz w:val="28"/>
          <w:szCs w:val="28"/>
        </w:rPr>
        <w:t xml:space="preserve"> участием средств муниципального бюджета, за счет активного участия в </w:t>
      </w:r>
      <w:r>
        <w:rPr>
          <w:sz w:val="28"/>
          <w:szCs w:val="28"/>
        </w:rPr>
        <w:t xml:space="preserve">региональных и </w:t>
      </w:r>
      <w:r w:rsidRPr="003D7D4F">
        <w:rPr>
          <w:sz w:val="28"/>
          <w:szCs w:val="28"/>
        </w:rPr>
        <w:t xml:space="preserve">федеральных жилищных программах </w:t>
      </w:r>
      <w:r>
        <w:rPr>
          <w:sz w:val="28"/>
          <w:szCs w:val="28"/>
        </w:rPr>
        <w:t xml:space="preserve">за 5 лет </w:t>
      </w:r>
      <w:r w:rsidRPr="003D7D4F">
        <w:rPr>
          <w:sz w:val="28"/>
          <w:szCs w:val="28"/>
        </w:rPr>
        <w:t xml:space="preserve"> улучшили свои жилищные условия более 1000 семей </w:t>
      </w:r>
      <w:proofErr w:type="spellStart"/>
      <w:r w:rsidRPr="003D7D4F">
        <w:rPr>
          <w:sz w:val="28"/>
          <w:szCs w:val="28"/>
        </w:rPr>
        <w:t>кузнечан</w:t>
      </w:r>
      <w:proofErr w:type="spellEnd"/>
      <w:r w:rsidRPr="003D7D4F">
        <w:rPr>
          <w:sz w:val="28"/>
          <w:szCs w:val="28"/>
        </w:rPr>
        <w:t xml:space="preserve">, </w:t>
      </w:r>
      <w:r>
        <w:rPr>
          <w:sz w:val="28"/>
          <w:szCs w:val="28"/>
        </w:rPr>
        <w:t xml:space="preserve">в том числе </w:t>
      </w:r>
      <w:r w:rsidRPr="003D7D4F">
        <w:rPr>
          <w:sz w:val="28"/>
          <w:szCs w:val="28"/>
        </w:rPr>
        <w:t>расселено 19 домов ветхого и аварийного фонда.</w:t>
      </w:r>
    </w:p>
    <w:p w:rsidR="00853C46" w:rsidRPr="003D7D4F" w:rsidRDefault="003C2EF7" w:rsidP="0095783C">
      <w:pPr>
        <w:ind w:firstLine="708"/>
        <w:jc w:val="both"/>
        <w:rPr>
          <w:sz w:val="28"/>
          <w:szCs w:val="28"/>
        </w:rPr>
      </w:pPr>
      <w:r w:rsidRPr="003D7D4F">
        <w:rPr>
          <w:sz w:val="28"/>
          <w:szCs w:val="28"/>
        </w:rPr>
        <w:t xml:space="preserve">В период с 2012 по 2016 гг. </w:t>
      </w:r>
      <w:r w:rsidR="007E5B16" w:rsidRPr="003D7D4F">
        <w:rPr>
          <w:sz w:val="28"/>
          <w:szCs w:val="28"/>
        </w:rPr>
        <w:t xml:space="preserve">в собственность бесплатно многодетным семьям </w:t>
      </w:r>
      <w:r w:rsidR="009301E7" w:rsidRPr="003D7D4F">
        <w:rPr>
          <w:sz w:val="28"/>
          <w:szCs w:val="28"/>
        </w:rPr>
        <w:t>было предоставлено 2</w:t>
      </w:r>
      <w:r w:rsidR="0050234D" w:rsidRPr="003D7D4F">
        <w:rPr>
          <w:sz w:val="28"/>
          <w:szCs w:val="28"/>
        </w:rPr>
        <w:t>8</w:t>
      </w:r>
      <w:r w:rsidR="009301E7" w:rsidRPr="003D7D4F">
        <w:rPr>
          <w:sz w:val="28"/>
          <w:szCs w:val="28"/>
        </w:rPr>
        <w:t xml:space="preserve">7 земельных участков для </w:t>
      </w:r>
      <w:r w:rsidR="007E5B16" w:rsidRPr="003D7D4F">
        <w:rPr>
          <w:sz w:val="28"/>
          <w:szCs w:val="28"/>
        </w:rPr>
        <w:t>индивидуального жилищного</w:t>
      </w:r>
      <w:r w:rsidR="0050234D" w:rsidRPr="003D7D4F">
        <w:rPr>
          <w:sz w:val="28"/>
          <w:szCs w:val="28"/>
        </w:rPr>
        <w:t xml:space="preserve"> строительства</w:t>
      </w:r>
      <w:r w:rsidR="009301E7" w:rsidRPr="003D7D4F">
        <w:rPr>
          <w:sz w:val="28"/>
          <w:szCs w:val="28"/>
        </w:rPr>
        <w:t xml:space="preserve">. </w:t>
      </w:r>
      <w:r w:rsidR="00FC753B">
        <w:rPr>
          <w:sz w:val="28"/>
          <w:szCs w:val="28"/>
        </w:rPr>
        <w:t xml:space="preserve"> </w:t>
      </w:r>
    </w:p>
    <w:p w:rsidR="00553129" w:rsidRDefault="00200592" w:rsidP="0095783C">
      <w:pPr>
        <w:ind w:firstLine="708"/>
        <w:jc w:val="both"/>
        <w:rPr>
          <w:sz w:val="28"/>
          <w:szCs w:val="28"/>
        </w:rPr>
      </w:pPr>
      <w:r w:rsidRPr="003D7D4F">
        <w:rPr>
          <w:sz w:val="28"/>
          <w:szCs w:val="28"/>
        </w:rPr>
        <w:t>За 2012 – 1 полугодие 2017</w:t>
      </w:r>
      <w:r w:rsidR="006943B9" w:rsidRPr="003D7D4F">
        <w:rPr>
          <w:sz w:val="28"/>
          <w:szCs w:val="28"/>
        </w:rPr>
        <w:t xml:space="preserve"> гг. п</w:t>
      </w:r>
      <w:r w:rsidR="009301E7" w:rsidRPr="003D7D4F">
        <w:rPr>
          <w:sz w:val="28"/>
          <w:szCs w:val="28"/>
        </w:rPr>
        <w:t xml:space="preserve">лощадь введённых в эксплуатацию производственных объектов составила </w:t>
      </w:r>
      <w:r w:rsidR="00A818EC" w:rsidRPr="003D7D4F">
        <w:rPr>
          <w:sz w:val="28"/>
          <w:szCs w:val="28"/>
        </w:rPr>
        <w:t>почти 34 тыс.</w:t>
      </w:r>
      <w:r w:rsidR="009301E7" w:rsidRPr="003D7D4F">
        <w:rPr>
          <w:sz w:val="28"/>
          <w:szCs w:val="28"/>
        </w:rPr>
        <w:t xml:space="preserve"> </w:t>
      </w:r>
      <w:proofErr w:type="spellStart"/>
      <w:r w:rsidR="009301E7" w:rsidRPr="003D7D4F">
        <w:rPr>
          <w:sz w:val="28"/>
          <w:szCs w:val="28"/>
        </w:rPr>
        <w:t>кв</w:t>
      </w:r>
      <w:r w:rsidR="008510E1" w:rsidRPr="003D7D4F">
        <w:rPr>
          <w:sz w:val="28"/>
          <w:szCs w:val="28"/>
        </w:rPr>
        <w:t>.</w:t>
      </w:r>
      <w:r w:rsidR="009301E7" w:rsidRPr="003D7D4F">
        <w:rPr>
          <w:sz w:val="28"/>
          <w:szCs w:val="28"/>
        </w:rPr>
        <w:t>м</w:t>
      </w:r>
      <w:proofErr w:type="spellEnd"/>
      <w:r w:rsidR="009301E7" w:rsidRPr="003D7D4F">
        <w:rPr>
          <w:sz w:val="28"/>
          <w:szCs w:val="28"/>
        </w:rPr>
        <w:t xml:space="preserve">., объектов торговли – </w:t>
      </w:r>
      <w:r w:rsidR="00A818EC" w:rsidRPr="003D7D4F">
        <w:rPr>
          <w:sz w:val="28"/>
          <w:szCs w:val="28"/>
        </w:rPr>
        <w:t>57,5 тыс.</w:t>
      </w:r>
      <w:r w:rsidR="009301E7" w:rsidRPr="003D7D4F">
        <w:rPr>
          <w:sz w:val="28"/>
          <w:szCs w:val="28"/>
        </w:rPr>
        <w:t xml:space="preserve"> </w:t>
      </w:r>
      <w:proofErr w:type="spellStart"/>
      <w:r w:rsidR="009301E7" w:rsidRPr="003D7D4F">
        <w:rPr>
          <w:sz w:val="28"/>
          <w:szCs w:val="28"/>
        </w:rPr>
        <w:t>кв.м</w:t>
      </w:r>
      <w:proofErr w:type="spellEnd"/>
      <w:r w:rsidR="009301E7" w:rsidRPr="003D7D4F">
        <w:rPr>
          <w:sz w:val="28"/>
          <w:szCs w:val="28"/>
        </w:rPr>
        <w:t>.</w:t>
      </w:r>
      <w:r w:rsidR="007A453D" w:rsidRPr="003D7D4F">
        <w:rPr>
          <w:sz w:val="28"/>
          <w:szCs w:val="28"/>
        </w:rPr>
        <w:t xml:space="preserve">  </w:t>
      </w:r>
      <w:r w:rsidR="00FC753B">
        <w:rPr>
          <w:sz w:val="28"/>
          <w:szCs w:val="28"/>
        </w:rPr>
        <w:t xml:space="preserve"> </w:t>
      </w:r>
    </w:p>
    <w:p w:rsidR="00733018" w:rsidRDefault="00FC753B" w:rsidP="0095783C">
      <w:pPr>
        <w:ind w:firstLine="708"/>
        <w:jc w:val="both"/>
        <w:rPr>
          <w:sz w:val="28"/>
          <w:szCs w:val="28"/>
        </w:rPr>
      </w:pPr>
      <w:r>
        <w:rPr>
          <w:sz w:val="28"/>
          <w:szCs w:val="28"/>
        </w:rPr>
        <w:t xml:space="preserve">Поддержка строительной отрасли, создание условий для активного жилищного и делового строительства и в дальнейшем будут приоритетом в </w:t>
      </w:r>
      <w:r>
        <w:rPr>
          <w:sz w:val="28"/>
          <w:szCs w:val="28"/>
        </w:rPr>
        <w:lastRenderedPageBreak/>
        <w:t>деятельности городских властей. Перед нами стоит задача обеспечить реализацию решений Президента России по переселению граждан из ветхого и аварийного жилья, а такового у нас уже признано 28 МКД, и это далеко</w:t>
      </w:r>
      <w:r w:rsidR="00733018">
        <w:rPr>
          <w:sz w:val="28"/>
          <w:szCs w:val="28"/>
        </w:rPr>
        <w:t xml:space="preserve"> не исчерпывающий перечень. Буду</w:t>
      </w:r>
      <w:r>
        <w:rPr>
          <w:sz w:val="28"/>
          <w:szCs w:val="28"/>
        </w:rPr>
        <w:t xml:space="preserve"> всемерно содействовать стремлению граждан улучшить свои жилищные условия, помогать бизнесу, инвесторам реализовывать их проекты, в том числе и </w:t>
      </w:r>
      <w:r w:rsidR="00733018">
        <w:rPr>
          <w:sz w:val="28"/>
          <w:szCs w:val="28"/>
        </w:rPr>
        <w:t>путем</w:t>
      </w:r>
      <w:r>
        <w:rPr>
          <w:sz w:val="28"/>
          <w:szCs w:val="28"/>
        </w:rPr>
        <w:t xml:space="preserve"> строительства новых современных объектов промышленного и делового назначения. </w:t>
      </w:r>
      <w:r>
        <w:rPr>
          <w:sz w:val="28"/>
          <w:szCs w:val="28"/>
        </w:rPr>
        <w:tab/>
      </w:r>
      <w:r w:rsidR="00733018">
        <w:rPr>
          <w:sz w:val="28"/>
          <w:szCs w:val="28"/>
        </w:rPr>
        <w:t xml:space="preserve"> </w:t>
      </w:r>
    </w:p>
    <w:p w:rsidR="00FC753B" w:rsidRPr="003D7D4F" w:rsidRDefault="00733018" w:rsidP="0095783C">
      <w:pPr>
        <w:ind w:firstLine="708"/>
        <w:jc w:val="both"/>
        <w:rPr>
          <w:sz w:val="28"/>
          <w:szCs w:val="28"/>
        </w:rPr>
      </w:pPr>
      <w:r>
        <w:rPr>
          <w:sz w:val="28"/>
          <w:szCs w:val="28"/>
        </w:rPr>
        <w:t>Надо отметить, что значительные перспективы развития города в предстоящие годы связаны с открывшейся после передачи в этом году в собственность муниципалитета земель Минобороны на территор</w:t>
      </w:r>
      <w:proofErr w:type="gramStart"/>
      <w:r>
        <w:rPr>
          <w:sz w:val="28"/>
          <w:szCs w:val="28"/>
        </w:rPr>
        <w:t>ии аэ</w:t>
      </w:r>
      <w:proofErr w:type="gramEnd"/>
      <w:r>
        <w:rPr>
          <w:sz w:val="28"/>
          <w:szCs w:val="28"/>
        </w:rPr>
        <w:t xml:space="preserve">родрома. Если ранее мы вынуждены были искать резервы территории под застройку точечным образом, то теперь у города возникла возможность комплексного освоения этой территории, строительства там красивого современного микрорайона. Мы постараемся в текущем </w:t>
      </w:r>
      <w:r w:rsidR="00F54D9E">
        <w:rPr>
          <w:sz w:val="28"/>
          <w:szCs w:val="28"/>
        </w:rPr>
        <w:t>и</w:t>
      </w:r>
      <w:r>
        <w:rPr>
          <w:sz w:val="28"/>
          <w:szCs w:val="28"/>
        </w:rPr>
        <w:t xml:space="preserve"> 2018 году провести необходимые подготовительные мероприятия с тем, чтобы в 2019 году привлечь серьезного инвестора и приступить к комплексной застройке данного микрорайона. </w:t>
      </w:r>
    </w:p>
    <w:p w:rsidR="00E4447C" w:rsidRPr="003D7D4F" w:rsidRDefault="00733018" w:rsidP="0095783C">
      <w:pPr>
        <w:ind w:firstLine="708"/>
        <w:jc w:val="both"/>
        <w:rPr>
          <w:sz w:val="28"/>
          <w:szCs w:val="28"/>
        </w:rPr>
      </w:pPr>
      <w:r>
        <w:rPr>
          <w:sz w:val="28"/>
          <w:szCs w:val="28"/>
        </w:rPr>
        <w:t>С 2015 года наш г</w:t>
      </w:r>
      <w:r w:rsidR="00154AED" w:rsidRPr="003D7D4F">
        <w:rPr>
          <w:sz w:val="28"/>
          <w:szCs w:val="28"/>
        </w:rPr>
        <w:t xml:space="preserve">ород активно вошел в </w:t>
      </w:r>
      <w:r w:rsidR="00154AED" w:rsidRPr="003D7D4F">
        <w:rPr>
          <w:b/>
          <w:i/>
          <w:sz w:val="28"/>
          <w:szCs w:val="28"/>
        </w:rPr>
        <w:t>программу к</w:t>
      </w:r>
      <w:r w:rsidR="00E4447C" w:rsidRPr="003D7D4F">
        <w:rPr>
          <w:b/>
          <w:i/>
          <w:sz w:val="28"/>
          <w:szCs w:val="28"/>
        </w:rPr>
        <w:t>ап</w:t>
      </w:r>
      <w:r w:rsidR="00154AED" w:rsidRPr="003D7D4F">
        <w:rPr>
          <w:b/>
          <w:i/>
          <w:sz w:val="28"/>
          <w:szCs w:val="28"/>
        </w:rPr>
        <w:t xml:space="preserve">итального </w:t>
      </w:r>
      <w:r w:rsidR="00E4447C" w:rsidRPr="003D7D4F">
        <w:rPr>
          <w:b/>
          <w:i/>
          <w:sz w:val="28"/>
          <w:szCs w:val="28"/>
        </w:rPr>
        <w:t>ремонт</w:t>
      </w:r>
      <w:r w:rsidR="00154AED" w:rsidRPr="003D7D4F">
        <w:rPr>
          <w:b/>
          <w:i/>
          <w:sz w:val="28"/>
          <w:szCs w:val="28"/>
        </w:rPr>
        <w:t>а</w:t>
      </w:r>
      <w:r w:rsidR="00154AED" w:rsidRPr="003D7D4F">
        <w:rPr>
          <w:sz w:val="28"/>
          <w:szCs w:val="28"/>
        </w:rPr>
        <w:t xml:space="preserve">. В </w:t>
      </w:r>
      <w:r w:rsidR="00D07B4D" w:rsidRPr="003D7D4F">
        <w:rPr>
          <w:sz w:val="28"/>
          <w:szCs w:val="28"/>
        </w:rPr>
        <w:t>2015-2016 гг.</w:t>
      </w:r>
      <w:r w:rsidR="00154AED" w:rsidRPr="003D7D4F">
        <w:rPr>
          <w:sz w:val="28"/>
          <w:szCs w:val="28"/>
        </w:rPr>
        <w:t xml:space="preserve"> в рамках исполнения утвержденн</w:t>
      </w:r>
      <w:r w:rsidR="00D07B4D" w:rsidRPr="003D7D4F">
        <w:rPr>
          <w:sz w:val="28"/>
          <w:szCs w:val="28"/>
        </w:rPr>
        <w:t xml:space="preserve">ых администрацией г. </w:t>
      </w:r>
      <w:r w:rsidR="00154AED" w:rsidRPr="003D7D4F">
        <w:rPr>
          <w:sz w:val="28"/>
          <w:szCs w:val="28"/>
        </w:rPr>
        <w:t>Кузнецка краткосрочн</w:t>
      </w:r>
      <w:r w:rsidR="00D07B4D" w:rsidRPr="003D7D4F">
        <w:rPr>
          <w:sz w:val="28"/>
          <w:szCs w:val="28"/>
        </w:rPr>
        <w:t>ых</w:t>
      </w:r>
      <w:r w:rsidR="00154AED" w:rsidRPr="003D7D4F">
        <w:rPr>
          <w:sz w:val="28"/>
          <w:szCs w:val="28"/>
        </w:rPr>
        <w:t xml:space="preserve"> план</w:t>
      </w:r>
      <w:r w:rsidR="00D07B4D" w:rsidRPr="003D7D4F">
        <w:rPr>
          <w:sz w:val="28"/>
          <w:szCs w:val="28"/>
        </w:rPr>
        <w:t>ов</w:t>
      </w:r>
      <w:r w:rsidR="00154AED" w:rsidRPr="003D7D4F">
        <w:rPr>
          <w:sz w:val="28"/>
          <w:szCs w:val="28"/>
        </w:rPr>
        <w:t xml:space="preserve"> реализации в город</w:t>
      </w:r>
      <w:r w:rsidR="00D07B4D" w:rsidRPr="003D7D4F">
        <w:rPr>
          <w:sz w:val="28"/>
          <w:szCs w:val="28"/>
        </w:rPr>
        <w:t>е</w:t>
      </w:r>
      <w:r w:rsidR="00154AED" w:rsidRPr="003D7D4F">
        <w:rPr>
          <w:sz w:val="28"/>
          <w:szCs w:val="28"/>
        </w:rPr>
        <w:t xml:space="preserve"> региональной программы капитального ремонта общего имущества в многоквартирных домах соответствующие работы проведены в </w:t>
      </w:r>
      <w:r w:rsidR="00D07B4D" w:rsidRPr="003D7D4F">
        <w:rPr>
          <w:sz w:val="28"/>
          <w:szCs w:val="28"/>
        </w:rPr>
        <w:t>4</w:t>
      </w:r>
      <w:r w:rsidR="000113B2" w:rsidRPr="003D7D4F">
        <w:rPr>
          <w:sz w:val="28"/>
          <w:szCs w:val="28"/>
        </w:rPr>
        <w:t>6</w:t>
      </w:r>
      <w:r w:rsidR="00154AED" w:rsidRPr="003D7D4F">
        <w:rPr>
          <w:sz w:val="28"/>
          <w:szCs w:val="28"/>
        </w:rPr>
        <w:t xml:space="preserve"> домах с общей суммой расходов более </w:t>
      </w:r>
      <w:r w:rsidR="000113B2" w:rsidRPr="003D7D4F">
        <w:rPr>
          <w:sz w:val="28"/>
          <w:szCs w:val="28"/>
        </w:rPr>
        <w:t>56</w:t>
      </w:r>
      <w:r w:rsidR="00154AED" w:rsidRPr="003D7D4F">
        <w:rPr>
          <w:sz w:val="28"/>
          <w:szCs w:val="28"/>
        </w:rPr>
        <w:t xml:space="preserve"> млн. рублей. </w:t>
      </w:r>
      <w:r w:rsidR="000113B2" w:rsidRPr="003D7D4F">
        <w:rPr>
          <w:sz w:val="28"/>
          <w:szCs w:val="28"/>
        </w:rPr>
        <w:t>Р</w:t>
      </w:r>
      <w:r w:rsidR="00154AED" w:rsidRPr="003D7D4F">
        <w:rPr>
          <w:sz w:val="28"/>
          <w:szCs w:val="28"/>
        </w:rPr>
        <w:t xml:space="preserve">аботы проводились </w:t>
      </w:r>
      <w:r w:rsidR="000113B2" w:rsidRPr="003D7D4F">
        <w:rPr>
          <w:sz w:val="28"/>
          <w:szCs w:val="28"/>
        </w:rPr>
        <w:t>как по</w:t>
      </w:r>
      <w:r w:rsidR="00154AED" w:rsidRPr="003D7D4F">
        <w:rPr>
          <w:sz w:val="28"/>
          <w:szCs w:val="28"/>
        </w:rPr>
        <w:t xml:space="preserve"> домам, ведущим накопление денежных средств на счете регионального оператора, </w:t>
      </w:r>
      <w:r w:rsidR="000113B2" w:rsidRPr="003D7D4F">
        <w:rPr>
          <w:sz w:val="28"/>
          <w:szCs w:val="28"/>
        </w:rPr>
        <w:t xml:space="preserve">так и по </w:t>
      </w:r>
      <w:r w:rsidR="00154AED" w:rsidRPr="003D7D4F">
        <w:rPr>
          <w:sz w:val="28"/>
          <w:szCs w:val="28"/>
        </w:rPr>
        <w:t xml:space="preserve"> домам с накоплением средств на </w:t>
      </w:r>
      <w:proofErr w:type="spellStart"/>
      <w:r w:rsidR="00154AED" w:rsidRPr="003D7D4F">
        <w:rPr>
          <w:sz w:val="28"/>
          <w:szCs w:val="28"/>
        </w:rPr>
        <w:t>спецсчетах</w:t>
      </w:r>
      <w:proofErr w:type="spellEnd"/>
      <w:r w:rsidR="00154AED" w:rsidRPr="003D7D4F">
        <w:rPr>
          <w:sz w:val="28"/>
          <w:szCs w:val="28"/>
        </w:rPr>
        <w:t xml:space="preserve">. Качество проводимых работ, которое контролировали и жильцы, и администрация города, и представители областного Фонда, хорошее.  Это позволило улучшить условия проживания примерно 2 тысячам жителей города. На текущий год у нас не менее масштабные планы по данному направлению работы.  </w:t>
      </w:r>
      <w:r w:rsidR="00E4447C" w:rsidRPr="003D7D4F">
        <w:rPr>
          <w:sz w:val="28"/>
          <w:szCs w:val="28"/>
        </w:rPr>
        <w:t xml:space="preserve"> </w:t>
      </w:r>
    </w:p>
    <w:p w:rsidR="00AD3911" w:rsidRPr="003D7D4F" w:rsidRDefault="00DA07DB" w:rsidP="0095783C">
      <w:pPr>
        <w:ind w:firstLine="708"/>
        <w:jc w:val="both"/>
        <w:rPr>
          <w:sz w:val="28"/>
          <w:szCs w:val="28"/>
        </w:rPr>
      </w:pPr>
      <w:r w:rsidRPr="003D7D4F">
        <w:rPr>
          <w:sz w:val="28"/>
          <w:szCs w:val="28"/>
        </w:rPr>
        <w:t>О</w:t>
      </w:r>
      <w:r w:rsidR="007A453D" w:rsidRPr="003D7D4F">
        <w:rPr>
          <w:sz w:val="28"/>
          <w:szCs w:val="28"/>
        </w:rPr>
        <w:t xml:space="preserve"> работе с </w:t>
      </w:r>
      <w:r w:rsidR="007A453D" w:rsidRPr="003D7D4F">
        <w:rPr>
          <w:b/>
          <w:i/>
          <w:sz w:val="28"/>
          <w:szCs w:val="28"/>
        </w:rPr>
        <w:t>муниципальной собственностью</w:t>
      </w:r>
      <w:r w:rsidR="007A453D" w:rsidRPr="003D7D4F">
        <w:rPr>
          <w:sz w:val="28"/>
          <w:szCs w:val="28"/>
        </w:rPr>
        <w:t xml:space="preserve">. </w:t>
      </w:r>
    </w:p>
    <w:p w:rsidR="00937E7D" w:rsidRPr="003D7D4F" w:rsidRDefault="006922B8" w:rsidP="0095783C">
      <w:pPr>
        <w:ind w:firstLine="708"/>
        <w:jc w:val="both"/>
        <w:rPr>
          <w:sz w:val="28"/>
          <w:szCs w:val="28"/>
        </w:rPr>
      </w:pPr>
      <w:r>
        <w:rPr>
          <w:sz w:val="28"/>
          <w:szCs w:val="28"/>
        </w:rPr>
        <w:t>В течение отчетного периода проводилась большая работа по инвентаризации, постановке на государственный кадастровый учет, регистрации прав муниципальной собственности на  автомобильные дороги, сети и объекты тепл</w:t>
      </w:r>
      <w:proofErr w:type="gramStart"/>
      <w:r>
        <w:rPr>
          <w:sz w:val="28"/>
          <w:szCs w:val="28"/>
        </w:rPr>
        <w:t>о-</w:t>
      </w:r>
      <w:proofErr w:type="gramEnd"/>
      <w:r>
        <w:rPr>
          <w:sz w:val="28"/>
          <w:szCs w:val="28"/>
        </w:rPr>
        <w:t>, водо-, электро-, газоснабжения, водоотведения</w:t>
      </w:r>
      <w:r w:rsidR="001A511B">
        <w:rPr>
          <w:sz w:val="28"/>
          <w:szCs w:val="28"/>
        </w:rPr>
        <w:t xml:space="preserve">, земельные участки, объекты недвижимого имущества, объекты культурного наследия. </w:t>
      </w:r>
      <w:r>
        <w:rPr>
          <w:sz w:val="28"/>
          <w:szCs w:val="28"/>
        </w:rPr>
        <w:t xml:space="preserve"> </w:t>
      </w:r>
      <w:r w:rsidR="003C619E" w:rsidRPr="003D7D4F">
        <w:rPr>
          <w:sz w:val="28"/>
          <w:szCs w:val="28"/>
        </w:rPr>
        <w:t xml:space="preserve">В рамках осуществления муниципального земельного контроля </w:t>
      </w:r>
      <w:r w:rsidR="001A511B">
        <w:rPr>
          <w:sz w:val="28"/>
          <w:szCs w:val="28"/>
        </w:rPr>
        <w:t>проводились</w:t>
      </w:r>
      <w:r w:rsidR="00937E7D" w:rsidRPr="003D7D4F">
        <w:rPr>
          <w:sz w:val="28"/>
          <w:szCs w:val="28"/>
        </w:rPr>
        <w:t xml:space="preserve"> плановые и внеплановые проверки</w:t>
      </w:r>
      <w:r w:rsidR="003C619E" w:rsidRPr="003D7D4F">
        <w:rPr>
          <w:sz w:val="28"/>
          <w:szCs w:val="28"/>
        </w:rPr>
        <w:t xml:space="preserve"> соблюдения земельного законодательства в </w:t>
      </w:r>
      <w:r w:rsidR="00AD3911" w:rsidRPr="003D7D4F">
        <w:rPr>
          <w:sz w:val="28"/>
          <w:szCs w:val="28"/>
        </w:rPr>
        <w:t xml:space="preserve">отношении физических лиц, </w:t>
      </w:r>
      <w:r w:rsidR="003C619E" w:rsidRPr="003D7D4F">
        <w:rPr>
          <w:sz w:val="28"/>
          <w:szCs w:val="28"/>
        </w:rPr>
        <w:t xml:space="preserve">по результатам </w:t>
      </w:r>
      <w:r w:rsidR="00AD3911" w:rsidRPr="003D7D4F">
        <w:rPr>
          <w:sz w:val="28"/>
          <w:szCs w:val="28"/>
        </w:rPr>
        <w:t xml:space="preserve">которых </w:t>
      </w:r>
      <w:r w:rsidR="00937E7D" w:rsidRPr="003D7D4F">
        <w:rPr>
          <w:sz w:val="28"/>
          <w:szCs w:val="28"/>
        </w:rPr>
        <w:t>принима</w:t>
      </w:r>
      <w:r w:rsidR="001A511B">
        <w:rPr>
          <w:sz w:val="28"/>
          <w:szCs w:val="28"/>
        </w:rPr>
        <w:t>лись</w:t>
      </w:r>
      <w:r w:rsidR="00937E7D" w:rsidRPr="003D7D4F">
        <w:rPr>
          <w:sz w:val="28"/>
          <w:szCs w:val="28"/>
        </w:rPr>
        <w:t xml:space="preserve"> соответствующие меры</w:t>
      </w:r>
      <w:r w:rsidR="003C619E" w:rsidRPr="003D7D4F">
        <w:rPr>
          <w:sz w:val="28"/>
          <w:szCs w:val="28"/>
        </w:rPr>
        <w:t xml:space="preserve">. </w:t>
      </w:r>
    </w:p>
    <w:p w:rsidR="001A511B" w:rsidRDefault="001A511B" w:rsidP="0095783C">
      <w:pPr>
        <w:ind w:firstLine="708"/>
        <w:jc w:val="both"/>
        <w:rPr>
          <w:sz w:val="28"/>
          <w:szCs w:val="28"/>
        </w:rPr>
      </w:pPr>
      <w:r>
        <w:rPr>
          <w:sz w:val="28"/>
          <w:szCs w:val="28"/>
        </w:rPr>
        <w:t xml:space="preserve"> Шел процесс приватизации объектов, внесенных Собранием представителей города в план приватизации, а также приема в муниципальную собственность объектов и земельных участков, передававшихся нам из федеральной и региональной собственности. </w:t>
      </w:r>
    </w:p>
    <w:p w:rsidR="00CE1B32" w:rsidRPr="003D7D4F" w:rsidRDefault="001A511B" w:rsidP="0095783C">
      <w:pPr>
        <w:ind w:firstLine="708"/>
        <w:jc w:val="both"/>
        <w:rPr>
          <w:sz w:val="28"/>
          <w:szCs w:val="28"/>
        </w:rPr>
      </w:pPr>
      <w:r>
        <w:rPr>
          <w:sz w:val="28"/>
          <w:szCs w:val="28"/>
        </w:rPr>
        <w:lastRenderedPageBreak/>
        <w:t>Данные действия позволили нам подготовить и провести целый ряд важных мероприятий, таких</w:t>
      </w:r>
      <w:r w:rsidR="00245841">
        <w:rPr>
          <w:sz w:val="28"/>
          <w:szCs w:val="28"/>
        </w:rPr>
        <w:t>,</w:t>
      </w:r>
      <w:r>
        <w:rPr>
          <w:sz w:val="28"/>
          <w:szCs w:val="28"/>
        </w:rPr>
        <w:t xml:space="preserve"> как обеспечение земельными участками многодетных семей, подготовка к передаче в концессию систем водоснабжения и водоотведения города. В настоящее время осуществляется процесс  подготовки к приватизации </w:t>
      </w:r>
      <w:r w:rsidR="003C619E" w:rsidRPr="003D7D4F">
        <w:rPr>
          <w:sz w:val="28"/>
          <w:szCs w:val="28"/>
        </w:rPr>
        <w:t>МУП «</w:t>
      </w:r>
      <w:proofErr w:type="spellStart"/>
      <w:r w:rsidR="003C619E" w:rsidRPr="003D7D4F">
        <w:rPr>
          <w:sz w:val="28"/>
          <w:szCs w:val="28"/>
        </w:rPr>
        <w:t>Горэлектросеть</w:t>
      </w:r>
      <w:proofErr w:type="spellEnd"/>
      <w:r w:rsidR="003C619E" w:rsidRPr="003D7D4F">
        <w:rPr>
          <w:sz w:val="28"/>
          <w:szCs w:val="28"/>
        </w:rPr>
        <w:t xml:space="preserve">» путем </w:t>
      </w:r>
      <w:r>
        <w:rPr>
          <w:sz w:val="28"/>
          <w:szCs w:val="28"/>
        </w:rPr>
        <w:t xml:space="preserve">его </w:t>
      </w:r>
      <w:r w:rsidR="003C619E" w:rsidRPr="003D7D4F">
        <w:rPr>
          <w:sz w:val="28"/>
          <w:szCs w:val="28"/>
        </w:rPr>
        <w:t xml:space="preserve">преобразования </w:t>
      </w:r>
      <w:r w:rsidR="00AD3911" w:rsidRPr="003D7D4F">
        <w:rPr>
          <w:sz w:val="28"/>
          <w:szCs w:val="28"/>
        </w:rPr>
        <w:t>в акционерное общество.</w:t>
      </w:r>
      <w:r>
        <w:rPr>
          <w:sz w:val="28"/>
          <w:szCs w:val="28"/>
        </w:rPr>
        <w:t xml:space="preserve"> В наших ближайших планах – передача муниципальных сетей газоснабжения в аренду специализированной организации, предоставление ряда объектов и земельных участков, находящихся в муниципальной собственности, под </w:t>
      </w:r>
      <w:proofErr w:type="spellStart"/>
      <w:r>
        <w:rPr>
          <w:sz w:val="28"/>
          <w:szCs w:val="28"/>
        </w:rPr>
        <w:t>инвестплощадки</w:t>
      </w:r>
      <w:proofErr w:type="spellEnd"/>
      <w:r>
        <w:rPr>
          <w:sz w:val="28"/>
          <w:szCs w:val="28"/>
        </w:rPr>
        <w:t xml:space="preserve">, а также  наращивание специализированного жилого фонда для его предоставления дефицитным специалистам (в частности, врачам) и в качестве </w:t>
      </w:r>
      <w:r w:rsidR="00A559B1">
        <w:rPr>
          <w:sz w:val="28"/>
          <w:szCs w:val="28"/>
        </w:rPr>
        <w:t>маневренного жилья</w:t>
      </w:r>
      <w:r>
        <w:rPr>
          <w:sz w:val="28"/>
          <w:szCs w:val="28"/>
        </w:rPr>
        <w:t>.</w:t>
      </w:r>
    </w:p>
    <w:p w:rsidR="00FD0E5C" w:rsidRPr="0095783C" w:rsidRDefault="00A559B1" w:rsidP="0095783C">
      <w:pPr>
        <w:ind w:firstLine="708"/>
        <w:jc w:val="both"/>
        <w:rPr>
          <w:sz w:val="28"/>
          <w:szCs w:val="28"/>
        </w:rPr>
      </w:pPr>
      <w:r>
        <w:rPr>
          <w:sz w:val="28"/>
          <w:szCs w:val="28"/>
        </w:rPr>
        <w:t>Теперь о к</w:t>
      </w:r>
      <w:r w:rsidR="00CE1B32" w:rsidRPr="0095783C">
        <w:rPr>
          <w:sz w:val="28"/>
          <w:szCs w:val="28"/>
        </w:rPr>
        <w:t>омплекс</w:t>
      </w:r>
      <w:r>
        <w:rPr>
          <w:sz w:val="28"/>
          <w:szCs w:val="28"/>
        </w:rPr>
        <w:t>е</w:t>
      </w:r>
      <w:r w:rsidR="00CE1B32" w:rsidRPr="0095783C">
        <w:rPr>
          <w:sz w:val="28"/>
          <w:szCs w:val="28"/>
        </w:rPr>
        <w:t xml:space="preserve"> вопросов </w:t>
      </w:r>
      <w:r w:rsidR="00CE1B32" w:rsidRPr="0095783C">
        <w:rPr>
          <w:b/>
          <w:i/>
          <w:sz w:val="28"/>
          <w:szCs w:val="28"/>
        </w:rPr>
        <w:t>социальной сферы</w:t>
      </w:r>
      <w:r w:rsidR="0095783C" w:rsidRPr="0095783C">
        <w:rPr>
          <w:b/>
          <w:i/>
          <w:sz w:val="28"/>
          <w:szCs w:val="28"/>
        </w:rPr>
        <w:t>.</w:t>
      </w:r>
      <w:r w:rsidR="00CE1B32" w:rsidRPr="0095783C">
        <w:rPr>
          <w:sz w:val="28"/>
          <w:szCs w:val="28"/>
        </w:rPr>
        <w:t xml:space="preserve"> </w:t>
      </w:r>
    </w:p>
    <w:p w:rsidR="00BA1127" w:rsidRDefault="00CE1B32" w:rsidP="00BA1127">
      <w:pPr>
        <w:ind w:right="-5" w:firstLine="708"/>
        <w:jc w:val="both"/>
        <w:rPr>
          <w:sz w:val="28"/>
          <w:szCs w:val="28"/>
        </w:rPr>
      </w:pPr>
      <w:r w:rsidRPr="0095783C">
        <w:rPr>
          <w:sz w:val="28"/>
          <w:szCs w:val="28"/>
        </w:rPr>
        <w:t>Начну с</w:t>
      </w:r>
      <w:r w:rsidR="00BA1127">
        <w:rPr>
          <w:sz w:val="28"/>
          <w:szCs w:val="28"/>
        </w:rPr>
        <w:t xml:space="preserve"> деятельности </w:t>
      </w:r>
      <w:r w:rsidR="00E4447C" w:rsidRPr="0095783C">
        <w:rPr>
          <w:b/>
          <w:i/>
          <w:sz w:val="28"/>
          <w:szCs w:val="28"/>
        </w:rPr>
        <w:t>социальной защиты</w:t>
      </w:r>
      <w:r w:rsidR="00E4447C" w:rsidRPr="0095783C">
        <w:rPr>
          <w:sz w:val="28"/>
          <w:szCs w:val="28"/>
        </w:rPr>
        <w:t xml:space="preserve">. </w:t>
      </w:r>
      <w:r w:rsidR="0095783C" w:rsidRPr="0095783C">
        <w:rPr>
          <w:sz w:val="28"/>
          <w:szCs w:val="28"/>
        </w:rPr>
        <w:t>В</w:t>
      </w:r>
      <w:r w:rsidR="0095783C" w:rsidRPr="008C2F1C">
        <w:rPr>
          <w:sz w:val="28"/>
          <w:szCs w:val="28"/>
        </w:rPr>
        <w:t xml:space="preserve"> рамках </w:t>
      </w:r>
      <w:r w:rsidR="0095783C">
        <w:rPr>
          <w:sz w:val="28"/>
          <w:szCs w:val="28"/>
        </w:rPr>
        <w:t xml:space="preserve"> реализации государственных  полномочий отделом социальной защиты населения администрации города Кузнецка  ведется работа по оказанию мер социальной поддержки  отдельным категориям граждан, которые включают назначение и выплату  различных видов пособий  и компенсаций.  При этом  получателями мер социальной поддержки  являются  более 36 тыс.  жителей города Кузнецка, а общая сумма выплат  за период с 2012г. по 2016г. составила</w:t>
      </w:r>
      <w:r w:rsidR="00BA1127">
        <w:rPr>
          <w:sz w:val="28"/>
          <w:szCs w:val="28"/>
        </w:rPr>
        <w:t xml:space="preserve"> более </w:t>
      </w:r>
      <w:r w:rsidR="0095783C">
        <w:rPr>
          <w:sz w:val="28"/>
          <w:szCs w:val="28"/>
        </w:rPr>
        <w:t>1</w:t>
      </w:r>
      <w:r w:rsidR="00BA1127">
        <w:rPr>
          <w:sz w:val="28"/>
          <w:szCs w:val="28"/>
        </w:rPr>
        <w:t>,</w:t>
      </w:r>
      <w:r w:rsidR="0095783C">
        <w:rPr>
          <w:sz w:val="28"/>
          <w:szCs w:val="28"/>
        </w:rPr>
        <w:t>1</w:t>
      </w:r>
      <w:r w:rsidR="00BA1127">
        <w:rPr>
          <w:sz w:val="28"/>
          <w:szCs w:val="28"/>
        </w:rPr>
        <w:t xml:space="preserve"> млрд</w:t>
      </w:r>
      <w:r w:rsidR="0095783C">
        <w:rPr>
          <w:sz w:val="28"/>
          <w:szCs w:val="28"/>
        </w:rPr>
        <w:t>. руб.</w:t>
      </w:r>
      <w:r w:rsidR="00BA1127">
        <w:rPr>
          <w:sz w:val="28"/>
          <w:szCs w:val="28"/>
        </w:rPr>
        <w:t xml:space="preserve"> </w:t>
      </w:r>
    </w:p>
    <w:p w:rsidR="0095783C" w:rsidRDefault="00BA1127" w:rsidP="00BA1127">
      <w:pPr>
        <w:ind w:right="-5" w:firstLine="708"/>
        <w:jc w:val="both"/>
        <w:rPr>
          <w:sz w:val="28"/>
          <w:szCs w:val="28"/>
        </w:rPr>
      </w:pPr>
      <w:r>
        <w:rPr>
          <w:sz w:val="28"/>
          <w:szCs w:val="28"/>
        </w:rPr>
        <w:t xml:space="preserve"> </w:t>
      </w:r>
      <w:r w:rsidR="0095783C">
        <w:rPr>
          <w:sz w:val="28"/>
          <w:szCs w:val="28"/>
        </w:rPr>
        <w:t xml:space="preserve">Мер социальной поддержки из бюджета города Кузнецка </w:t>
      </w:r>
      <w:r>
        <w:rPr>
          <w:sz w:val="28"/>
          <w:szCs w:val="28"/>
        </w:rPr>
        <w:t xml:space="preserve">за тот же период </w:t>
      </w:r>
      <w:r w:rsidR="0095783C">
        <w:rPr>
          <w:sz w:val="28"/>
          <w:szCs w:val="28"/>
        </w:rPr>
        <w:t>оказано на сумму 16077</w:t>
      </w:r>
      <w:r w:rsidR="0095783C" w:rsidRPr="00956295">
        <w:rPr>
          <w:sz w:val="28"/>
          <w:szCs w:val="28"/>
        </w:rPr>
        <w:t>,</w:t>
      </w:r>
      <w:r w:rsidR="0095783C">
        <w:rPr>
          <w:sz w:val="28"/>
          <w:szCs w:val="28"/>
        </w:rPr>
        <w:t>0</w:t>
      </w:r>
      <w:r w:rsidR="0095783C" w:rsidRPr="00956295">
        <w:rPr>
          <w:sz w:val="28"/>
          <w:szCs w:val="28"/>
        </w:rPr>
        <w:t xml:space="preserve"> тыс. руб.</w:t>
      </w:r>
      <w:r>
        <w:rPr>
          <w:sz w:val="28"/>
          <w:szCs w:val="28"/>
        </w:rPr>
        <w:t xml:space="preserve"> </w:t>
      </w:r>
      <w:r w:rsidR="0095783C">
        <w:rPr>
          <w:sz w:val="28"/>
          <w:szCs w:val="28"/>
        </w:rPr>
        <w:t>Одной из мер социальной поддержки граждан является материальная помощь</w:t>
      </w:r>
      <w:r>
        <w:rPr>
          <w:sz w:val="28"/>
          <w:szCs w:val="28"/>
        </w:rPr>
        <w:t xml:space="preserve">: за 5 лет она </w:t>
      </w:r>
      <w:r w:rsidR="0095783C">
        <w:rPr>
          <w:sz w:val="28"/>
          <w:szCs w:val="28"/>
        </w:rPr>
        <w:t xml:space="preserve">оказана 704 гражданам, попавшим в трудную жизненную ситуацию,   на общую сумму  5889,4 тыс. руб.  </w:t>
      </w:r>
    </w:p>
    <w:p w:rsidR="00611638" w:rsidRDefault="00611638" w:rsidP="00BA1127">
      <w:pPr>
        <w:ind w:right="-5" w:firstLine="708"/>
        <w:jc w:val="both"/>
        <w:rPr>
          <w:sz w:val="28"/>
          <w:szCs w:val="28"/>
        </w:rPr>
      </w:pPr>
      <w:r>
        <w:rPr>
          <w:sz w:val="28"/>
          <w:szCs w:val="28"/>
        </w:rPr>
        <w:t>За период 2012-2</w:t>
      </w:r>
      <w:r w:rsidRPr="008A1EFB">
        <w:rPr>
          <w:sz w:val="28"/>
          <w:szCs w:val="26"/>
          <w:lang w:eastAsia="ar-SA"/>
        </w:rPr>
        <w:t>016 г</w:t>
      </w:r>
      <w:r>
        <w:rPr>
          <w:sz w:val="28"/>
          <w:szCs w:val="26"/>
          <w:lang w:eastAsia="ar-SA"/>
        </w:rPr>
        <w:t>г.</w:t>
      </w:r>
      <w:r w:rsidRPr="008A1EFB">
        <w:rPr>
          <w:sz w:val="28"/>
          <w:szCs w:val="26"/>
          <w:lang w:eastAsia="ar-SA"/>
        </w:rPr>
        <w:t xml:space="preserve"> </w:t>
      </w:r>
      <w:r>
        <w:rPr>
          <w:sz w:val="28"/>
          <w:szCs w:val="26"/>
          <w:lang w:eastAsia="ar-SA"/>
        </w:rPr>
        <w:t>с</w:t>
      </w:r>
      <w:r w:rsidRPr="008A1EFB">
        <w:rPr>
          <w:sz w:val="28"/>
          <w:szCs w:val="28"/>
          <w:lang w:eastAsia="ar-SA"/>
        </w:rPr>
        <w:t xml:space="preserve">оциальное обслуживание  на дому получили  </w:t>
      </w:r>
      <w:r>
        <w:rPr>
          <w:sz w:val="28"/>
          <w:szCs w:val="28"/>
          <w:lang w:eastAsia="ar-SA"/>
        </w:rPr>
        <w:t>1449</w:t>
      </w:r>
      <w:r w:rsidRPr="008A1EFB">
        <w:rPr>
          <w:sz w:val="28"/>
          <w:szCs w:val="28"/>
          <w:lang w:eastAsia="ar-SA"/>
        </w:rPr>
        <w:t xml:space="preserve"> человек. </w:t>
      </w:r>
      <w:r>
        <w:rPr>
          <w:sz w:val="28"/>
          <w:szCs w:val="28"/>
          <w:lang w:eastAsia="ar-SA"/>
        </w:rPr>
        <w:t xml:space="preserve">  </w:t>
      </w:r>
      <w:r w:rsidRPr="008A1EFB">
        <w:rPr>
          <w:sz w:val="28"/>
          <w:szCs w:val="28"/>
          <w:lang w:eastAsia="ar-SA"/>
        </w:rPr>
        <w:t xml:space="preserve"> </w:t>
      </w:r>
      <w:r w:rsidRPr="008A1EFB">
        <w:rPr>
          <w:lang w:eastAsia="ar-SA"/>
        </w:rPr>
        <w:t xml:space="preserve"> </w:t>
      </w:r>
    </w:p>
    <w:p w:rsidR="0095783C" w:rsidRDefault="0095783C" w:rsidP="0095783C">
      <w:pPr>
        <w:ind w:firstLine="708"/>
        <w:jc w:val="both"/>
        <w:rPr>
          <w:sz w:val="28"/>
          <w:szCs w:val="28"/>
        </w:rPr>
      </w:pPr>
      <w:r>
        <w:rPr>
          <w:sz w:val="28"/>
          <w:szCs w:val="28"/>
        </w:rPr>
        <w:t xml:space="preserve">Председателям квартально-уличных комитетов, председателям советов многоквартирных домов, председателям Советов общественности </w:t>
      </w:r>
      <w:r w:rsidR="00C17A5A">
        <w:rPr>
          <w:sz w:val="28"/>
          <w:szCs w:val="28"/>
        </w:rPr>
        <w:t xml:space="preserve"> по профилактике правонарушений </w:t>
      </w:r>
      <w:r>
        <w:rPr>
          <w:sz w:val="28"/>
          <w:szCs w:val="28"/>
        </w:rPr>
        <w:t xml:space="preserve">из бюджета города Кузнецка  предоставляется льгота  по уплате  за электроэнергию из расчёта  160 кВт/ч. в месяц.  Данная выплата  предоставлялась 225 </w:t>
      </w:r>
      <w:proofErr w:type="spellStart"/>
      <w:r>
        <w:rPr>
          <w:sz w:val="28"/>
          <w:szCs w:val="28"/>
        </w:rPr>
        <w:t>льготополучателям</w:t>
      </w:r>
      <w:proofErr w:type="spellEnd"/>
      <w:r>
        <w:rPr>
          <w:sz w:val="28"/>
          <w:szCs w:val="28"/>
        </w:rPr>
        <w:t xml:space="preserve"> на общую сумму 5146,4 тыс. руб.               </w:t>
      </w:r>
    </w:p>
    <w:p w:rsidR="00BA1127" w:rsidRDefault="0095783C" w:rsidP="00BA1127">
      <w:pPr>
        <w:ind w:firstLine="708"/>
        <w:jc w:val="both"/>
        <w:rPr>
          <w:sz w:val="28"/>
        </w:rPr>
      </w:pPr>
      <w:r>
        <w:rPr>
          <w:sz w:val="28"/>
        </w:rPr>
        <w:t>Ежегодно, в рамках празднования Дня Победы организована работа по вручению  подарков</w:t>
      </w:r>
      <w:r w:rsidR="00BA1127">
        <w:rPr>
          <w:sz w:val="28"/>
        </w:rPr>
        <w:t>, приобретаемых за счет муниципального бюджета,</w:t>
      </w:r>
      <w:r>
        <w:rPr>
          <w:sz w:val="28"/>
        </w:rPr>
        <w:t xml:space="preserve"> участникам Великой Отечественной войны.</w:t>
      </w:r>
      <w:r w:rsidR="00BA1127">
        <w:rPr>
          <w:sz w:val="28"/>
        </w:rPr>
        <w:t xml:space="preserve"> Аналогичным образом внимание и поддержка оказывается ликвидатора</w:t>
      </w:r>
      <w:proofErr w:type="gramStart"/>
      <w:r w:rsidR="00BA1127">
        <w:rPr>
          <w:sz w:val="28"/>
        </w:rPr>
        <w:t>м-</w:t>
      </w:r>
      <w:proofErr w:type="gramEnd"/>
      <w:r w:rsidR="00BA1127">
        <w:rPr>
          <w:sz w:val="28"/>
        </w:rPr>
        <w:t xml:space="preserve">«чернобыльцам» и их вдовам. </w:t>
      </w:r>
      <w:r>
        <w:rPr>
          <w:sz w:val="28"/>
        </w:rPr>
        <w:t xml:space="preserve"> </w:t>
      </w:r>
      <w:r w:rsidR="00BA1127">
        <w:rPr>
          <w:sz w:val="28"/>
          <w:szCs w:val="28"/>
        </w:rPr>
        <w:t xml:space="preserve"> Проводится чествование юбиляров города Кузнецка</w:t>
      </w:r>
      <w:r w:rsidR="00BA1127" w:rsidRPr="00F9353A">
        <w:rPr>
          <w:sz w:val="28"/>
          <w:szCs w:val="28"/>
        </w:rPr>
        <w:t xml:space="preserve"> </w:t>
      </w:r>
      <w:r w:rsidR="00BA1127">
        <w:rPr>
          <w:sz w:val="28"/>
          <w:szCs w:val="28"/>
        </w:rPr>
        <w:t xml:space="preserve">в связи с традиционно считающимися юбилейными днями рождения, с вручением персональных поздравлений от Президента Российской Федерации и памятного подарка от администрации города Кузнецка. </w:t>
      </w:r>
      <w:r w:rsidR="00BA1127">
        <w:rPr>
          <w:sz w:val="28"/>
        </w:rPr>
        <w:t xml:space="preserve">Ежегодно из бюджета города Кузнецка на эти  мероприятия  выделяется 100,0 тыс. руб. </w:t>
      </w:r>
    </w:p>
    <w:p w:rsidR="0095783C" w:rsidRDefault="0095783C" w:rsidP="0095783C">
      <w:pPr>
        <w:ind w:firstLine="708"/>
        <w:jc w:val="both"/>
        <w:rPr>
          <w:sz w:val="28"/>
        </w:rPr>
      </w:pPr>
    </w:p>
    <w:p w:rsidR="0095783C" w:rsidRPr="00E13AC8" w:rsidRDefault="0095783C" w:rsidP="00BA1127">
      <w:pPr>
        <w:pStyle w:val="3"/>
        <w:spacing w:after="0" w:line="240" w:lineRule="atLeast"/>
        <w:ind w:firstLine="708"/>
        <w:jc w:val="both"/>
        <w:rPr>
          <w:bCs/>
          <w:sz w:val="28"/>
          <w:szCs w:val="28"/>
        </w:rPr>
      </w:pPr>
      <w:r w:rsidRPr="00BA1127">
        <w:rPr>
          <w:sz w:val="28"/>
          <w:szCs w:val="28"/>
        </w:rPr>
        <w:lastRenderedPageBreak/>
        <w:t xml:space="preserve">Традиционно отдел социальной </w:t>
      </w:r>
      <w:proofErr w:type="gramStart"/>
      <w:r w:rsidRPr="00BA1127">
        <w:rPr>
          <w:sz w:val="28"/>
          <w:szCs w:val="28"/>
        </w:rPr>
        <w:t>защиты населения администрации города Кузнецка</w:t>
      </w:r>
      <w:proofErr w:type="gramEnd"/>
      <w:r w:rsidRPr="00BA1127">
        <w:rPr>
          <w:sz w:val="28"/>
          <w:szCs w:val="28"/>
        </w:rPr>
        <w:t xml:space="preserve"> проводит ежегодные  благотворительные акции для детей, находящихся в трудной жизненной ситуации.</w:t>
      </w:r>
      <w:r w:rsidR="00BA1127" w:rsidRPr="00BA1127">
        <w:rPr>
          <w:sz w:val="28"/>
          <w:szCs w:val="28"/>
        </w:rPr>
        <w:t xml:space="preserve"> </w:t>
      </w:r>
      <w:r w:rsidRPr="00BA1127">
        <w:rPr>
          <w:sz w:val="28"/>
          <w:szCs w:val="28"/>
        </w:rPr>
        <w:t>Перед началом учебного года  проводится ежегодная благотворительная  школьная ярмарка «Подарите детям радость!»</w:t>
      </w:r>
      <w:r w:rsidR="00BA1127" w:rsidRPr="00BA1127">
        <w:rPr>
          <w:sz w:val="28"/>
          <w:szCs w:val="28"/>
        </w:rPr>
        <w:t xml:space="preserve">,   </w:t>
      </w:r>
      <w:r w:rsidRPr="00BA1127">
        <w:rPr>
          <w:sz w:val="28"/>
          <w:szCs w:val="28"/>
        </w:rPr>
        <w:t xml:space="preserve"> </w:t>
      </w:r>
      <w:r w:rsidR="00BA1127">
        <w:rPr>
          <w:sz w:val="28"/>
          <w:szCs w:val="28"/>
        </w:rPr>
        <w:t>в</w:t>
      </w:r>
      <w:r w:rsidRPr="00BA1127">
        <w:rPr>
          <w:sz w:val="28"/>
          <w:szCs w:val="28"/>
        </w:rPr>
        <w:t xml:space="preserve"> преддверии Нового года проводится благотворительная акция «Новый год – вместе!».</w:t>
      </w:r>
      <w:r w:rsidR="00BA1127">
        <w:rPr>
          <w:sz w:val="28"/>
          <w:szCs w:val="28"/>
        </w:rPr>
        <w:t xml:space="preserve"> </w:t>
      </w:r>
    </w:p>
    <w:p w:rsidR="0095783C" w:rsidRDefault="00BA1127" w:rsidP="0095783C">
      <w:pPr>
        <w:ind w:firstLine="708"/>
        <w:jc w:val="both"/>
        <w:rPr>
          <w:sz w:val="28"/>
          <w:szCs w:val="28"/>
        </w:rPr>
      </w:pPr>
      <w:r>
        <w:rPr>
          <w:sz w:val="28"/>
          <w:szCs w:val="26"/>
        </w:rPr>
        <w:t xml:space="preserve"> С </w:t>
      </w:r>
      <w:r w:rsidR="0095783C">
        <w:rPr>
          <w:sz w:val="28"/>
          <w:szCs w:val="28"/>
        </w:rPr>
        <w:t>1 августа 2013 г. при МБУ «Комплексный центр социального обслуживания населения города Кузнецка»  начало работать социальное такси</w:t>
      </w:r>
      <w:r>
        <w:rPr>
          <w:sz w:val="28"/>
          <w:szCs w:val="28"/>
        </w:rPr>
        <w:t xml:space="preserve">, ставшее за эти годы привычным и весьма востребованным маломобильными группами населения видом социальной помощи. </w:t>
      </w:r>
      <w:r w:rsidR="0095783C">
        <w:rPr>
          <w:sz w:val="28"/>
          <w:szCs w:val="28"/>
        </w:rPr>
        <w:t xml:space="preserve"> </w:t>
      </w:r>
    </w:p>
    <w:p w:rsidR="0095783C" w:rsidRPr="009D46EF" w:rsidRDefault="0095783C" w:rsidP="00611638">
      <w:pPr>
        <w:ind w:firstLine="708"/>
        <w:jc w:val="both"/>
        <w:rPr>
          <w:bCs/>
          <w:sz w:val="28"/>
          <w:szCs w:val="28"/>
        </w:rPr>
      </w:pPr>
      <w:r>
        <w:rPr>
          <w:sz w:val="28"/>
          <w:szCs w:val="28"/>
        </w:rPr>
        <w:t xml:space="preserve">В 2015 году </w:t>
      </w:r>
      <w:r w:rsidRPr="009D46EF">
        <w:rPr>
          <w:sz w:val="28"/>
          <w:szCs w:val="28"/>
        </w:rPr>
        <w:t>а</w:t>
      </w:r>
      <w:r w:rsidRPr="009D46EF">
        <w:rPr>
          <w:bCs/>
          <w:sz w:val="28"/>
          <w:szCs w:val="28"/>
        </w:rPr>
        <w:t>дминистрацией города Кузнецка выделено</w:t>
      </w:r>
      <w:r w:rsidR="00BA1127">
        <w:rPr>
          <w:bCs/>
          <w:sz w:val="28"/>
          <w:szCs w:val="28"/>
        </w:rPr>
        <w:t xml:space="preserve">, отремонтировано и оборудовано </w:t>
      </w:r>
      <w:r w:rsidRPr="009D46EF">
        <w:rPr>
          <w:bCs/>
          <w:sz w:val="28"/>
          <w:szCs w:val="28"/>
        </w:rPr>
        <w:t>помещение для социальной реабилитации несовершеннолетних, в том числе и детей</w:t>
      </w:r>
      <w:r w:rsidR="008252F2">
        <w:rPr>
          <w:bCs/>
          <w:sz w:val="28"/>
          <w:szCs w:val="28"/>
        </w:rPr>
        <w:t>-</w:t>
      </w:r>
      <w:r w:rsidRPr="009D46EF">
        <w:rPr>
          <w:bCs/>
          <w:sz w:val="28"/>
          <w:szCs w:val="28"/>
        </w:rPr>
        <w:t>инвалидов</w:t>
      </w:r>
      <w:r w:rsidR="00BA1127">
        <w:rPr>
          <w:bCs/>
          <w:sz w:val="28"/>
          <w:szCs w:val="28"/>
        </w:rPr>
        <w:t xml:space="preserve">, что позволило сохранить указанное направление социальной поддержки для нуждающихся в этом семей горожан. </w:t>
      </w:r>
      <w:r w:rsidR="00611638">
        <w:rPr>
          <w:sz w:val="28"/>
          <w:szCs w:val="28"/>
        </w:rPr>
        <w:t>Всего же с</w:t>
      </w:r>
      <w:r w:rsidR="00611638" w:rsidRPr="008A1EFB">
        <w:rPr>
          <w:sz w:val="28"/>
          <w:szCs w:val="28"/>
        </w:rPr>
        <w:t>оциальные услуги  в филиале «Отделение социальной реабилитации несовершеннолетних»</w:t>
      </w:r>
      <w:r w:rsidR="00611638">
        <w:rPr>
          <w:sz w:val="28"/>
          <w:szCs w:val="28"/>
        </w:rPr>
        <w:t xml:space="preserve"> </w:t>
      </w:r>
      <w:r w:rsidR="00611638" w:rsidRPr="008A1EFB">
        <w:rPr>
          <w:sz w:val="28"/>
          <w:szCs w:val="28"/>
        </w:rPr>
        <w:t xml:space="preserve">получили </w:t>
      </w:r>
      <w:r w:rsidR="00611638">
        <w:rPr>
          <w:sz w:val="28"/>
          <w:szCs w:val="28"/>
        </w:rPr>
        <w:t>1229</w:t>
      </w:r>
      <w:r w:rsidR="00611638" w:rsidRPr="008A1EFB">
        <w:rPr>
          <w:sz w:val="28"/>
          <w:szCs w:val="28"/>
        </w:rPr>
        <w:t xml:space="preserve">  </w:t>
      </w:r>
      <w:r w:rsidR="00611638">
        <w:rPr>
          <w:sz w:val="28"/>
          <w:szCs w:val="28"/>
        </w:rPr>
        <w:t>детей</w:t>
      </w:r>
      <w:r w:rsidR="00611638" w:rsidRPr="008A1EFB">
        <w:rPr>
          <w:sz w:val="28"/>
          <w:szCs w:val="28"/>
        </w:rPr>
        <w:t>-инвалид</w:t>
      </w:r>
      <w:r w:rsidR="00611638">
        <w:rPr>
          <w:sz w:val="28"/>
          <w:szCs w:val="28"/>
        </w:rPr>
        <w:t>ов.</w:t>
      </w:r>
    </w:p>
    <w:p w:rsidR="0095783C" w:rsidRPr="008A1EFB" w:rsidRDefault="0095783C" w:rsidP="0095783C">
      <w:pPr>
        <w:tabs>
          <w:tab w:val="left" w:pos="2070"/>
          <w:tab w:val="left" w:pos="2088"/>
          <w:tab w:val="left" w:pos="2895"/>
        </w:tabs>
        <w:ind w:firstLine="708"/>
        <w:jc w:val="both"/>
        <w:rPr>
          <w:sz w:val="28"/>
          <w:szCs w:val="28"/>
          <w:lang w:eastAsia="ar-SA"/>
        </w:rPr>
      </w:pPr>
      <w:r w:rsidRPr="008A1EFB">
        <w:rPr>
          <w:sz w:val="28"/>
          <w:szCs w:val="28"/>
          <w:lang w:eastAsia="ar-SA"/>
        </w:rPr>
        <w:t xml:space="preserve">В стационарном отделении для граждан пожилого возраста и инвалидов в </w:t>
      </w:r>
      <w:r>
        <w:rPr>
          <w:sz w:val="28"/>
          <w:szCs w:val="28"/>
          <w:lang w:eastAsia="ar-SA"/>
        </w:rPr>
        <w:t>2012-</w:t>
      </w:r>
      <w:r w:rsidRPr="008A1EFB">
        <w:rPr>
          <w:sz w:val="28"/>
          <w:szCs w:val="28"/>
          <w:lang w:eastAsia="ar-SA"/>
        </w:rPr>
        <w:t>2016 г</w:t>
      </w:r>
      <w:r>
        <w:rPr>
          <w:sz w:val="28"/>
          <w:szCs w:val="28"/>
          <w:lang w:eastAsia="ar-SA"/>
        </w:rPr>
        <w:t>г.</w:t>
      </w:r>
      <w:r w:rsidRPr="008A1EFB">
        <w:rPr>
          <w:sz w:val="28"/>
          <w:szCs w:val="28"/>
          <w:lang w:eastAsia="ar-SA"/>
        </w:rPr>
        <w:t xml:space="preserve"> проживало</w:t>
      </w:r>
      <w:r w:rsidR="00611638">
        <w:rPr>
          <w:sz w:val="28"/>
          <w:szCs w:val="28"/>
          <w:lang w:eastAsia="ar-SA"/>
        </w:rPr>
        <w:t xml:space="preserve"> и получало необходимый уровень социального обслуживания</w:t>
      </w:r>
      <w:r w:rsidRPr="008A1EFB">
        <w:rPr>
          <w:sz w:val="28"/>
          <w:szCs w:val="28"/>
          <w:lang w:eastAsia="ar-SA"/>
        </w:rPr>
        <w:t xml:space="preserve"> </w:t>
      </w:r>
      <w:r>
        <w:rPr>
          <w:sz w:val="28"/>
          <w:szCs w:val="28"/>
          <w:lang w:eastAsia="ar-SA"/>
        </w:rPr>
        <w:t>486</w:t>
      </w:r>
      <w:r w:rsidRPr="008A1EFB">
        <w:rPr>
          <w:sz w:val="28"/>
          <w:szCs w:val="28"/>
          <w:lang w:eastAsia="ar-SA"/>
        </w:rPr>
        <w:t xml:space="preserve"> человек.  </w:t>
      </w:r>
    </w:p>
    <w:p w:rsidR="0095783C" w:rsidRDefault="0095783C" w:rsidP="00611638">
      <w:pPr>
        <w:tabs>
          <w:tab w:val="left" w:pos="0"/>
        </w:tabs>
        <w:ind w:firstLine="708"/>
        <w:jc w:val="both"/>
        <w:rPr>
          <w:sz w:val="28"/>
          <w:szCs w:val="28"/>
        </w:rPr>
      </w:pPr>
      <w:r>
        <w:rPr>
          <w:sz w:val="28"/>
        </w:rPr>
        <w:t xml:space="preserve">С 01.01.2016 года введён новый вид меры социальной поддержки </w:t>
      </w:r>
      <w:r w:rsidR="008252F2">
        <w:rPr>
          <w:sz w:val="28"/>
        </w:rPr>
        <w:t>–</w:t>
      </w:r>
      <w:r>
        <w:rPr>
          <w:sz w:val="28"/>
        </w:rPr>
        <w:t xml:space="preserve"> </w:t>
      </w:r>
      <w:r>
        <w:rPr>
          <w:sz w:val="28"/>
          <w:szCs w:val="28"/>
        </w:rPr>
        <w:t>компенсация расходов на уплату взноса на капитальный ремонт общего имущества в многоквартирном доме.</w:t>
      </w:r>
      <w:r w:rsidR="00611638">
        <w:rPr>
          <w:sz w:val="28"/>
          <w:szCs w:val="28"/>
        </w:rPr>
        <w:t xml:space="preserve">  </w:t>
      </w:r>
      <w:r>
        <w:rPr>
          <w:sz w:val="28"/>
          <w:szCs w:val="28"/>
        </w:rPr>
        <w:t xml:space="preserve">Данную компенсацию  в 2016 году получили  935     чел. на общую сумму </w:t>
      </w:r>
      <w:r w:rsidRPr="00956295">
        <w:rPr>
          <w:sz w:val="28"/>
          <w:szCs w:val="28"/>
        </w:rPr>
        <w:t>1117,1 тыс. руб.</w:t>
      </w:r>
    </w:p>
    <w:p w:rsidR="00935D5E" w:rsidRDefault="0095783C" w:rsidP="0095783C">
      <w:pPr>
        <w:pStyle w:val="ad"/>
        <w:ind w:firstLine="708"/>
        <w:jc w:val="both"/>
        <w:rPr>
          <w:rFonts w:ascii="Times New Roman" w:eastAsia="Times New Roman" w:hAnsi="Times New Roman"/>
          <w:iCs/>
          <w:sz w:val="28"/>
          <w:szCs w:val="28"/>
          <w:lang w:eastAsia="ru-RU"/>
        </w:rPr>
      </w:pPr>
      <w:r>
        <w:rPr>
          <w:rFonts w:ascii="Times New Roman" w:hAnsi="Times New Roman"/>
          <w:sz w:val="28"/>
          <w:szCs w:val="28"/>
        </w:rPr>
        <w:t xml:space="preserve">    С</w:t>
      </w:r>
      <w:r w:rsidRPr="00ED1BC3">
        <w:rPr>
          <w:rFonts w:ascii="Times New Roman" w:hAnsi="Times New Roman"/>
          <w:sz w:val="28"/>
          <w:szCs w:val="28"/>
        </w:rPr>
        <w:t xml:space="preserve"> сентябр</w:t>
      </w:r>
      <w:r>
        <w:rPr>
          <w:rFonts w:ascii="Times New Roman" w:hAnsi="Times New Roman"/>
          <w:sz w:val="28"/>
          <w:szCs w:val="28"/>
        </w:rPr>
        <w:t xml:space="preserve">я </w:t>
      </w:r>
      <w:r w:rsidRPr="00ED1BC3">
        <w:rPr>
          <w:rFonts w:ascii="Times New Roman" w:hAnsi="Times New Roman"/>
          <w:sz w:val="28"/>
          <w:szCs w:val="28"/>
        </w:rPr>
        <w:t xml:space="preserve"> 2016</w:t>
      </w:r>
      <w:r>
        <w:rPr>
          <w:rFonts w:ascii="Times New Roman" w:hAnsi="Times New Roman"/>
          <w:sz w:val="28"/>
          <w:szCs w:val="28"/>
        </w:rPr>
        <w:t xml:space="preserve"> </w:t>
      </w:r>
      <w:r w:rsidRPr="00ED1BC3">
        <w:rPr>
          <w:rFonts w:ascii="Times New Roman" w:hAnsi="Times New Roman"/>
          <w:sz w:val="28"/>
          <w:szCs w:val="28"/>
        </w:rPr>
        <w:t>г</w:t>
      </w:r>
      <w:r>
        <w:rPr>
          <w:rFonts w:ascii="Times New Roman" w:hAnsi="Times New Roman"/>
          <w:sz w:val="28"/>
          <w:szCs w:val="28"/>
        </w:rPr>
        <w:t>ода</w:t>
      </w:r>
      <w:r w:rsidRPr="00ED1BC3">
        <w:rPr>
          <w:rFonts w:ascii="Times New Roman" w:hAnsi="Times New Roman"/>
          <w:sz w:val="28"/>
          <w:szCs w:val="28"/>
        </w:rPr>
        <w:t xml:space="preserve"> </w:t>
      </w:r>
      <w:r>
        <w:rPr>
          <w:rFonts w:ascii="Times New Roman" w:hAnsi="Times New Roman"/>
          <w:sz w:val="28"/>
          <w:szCs w:val="28"/>
        </w:rPr>
        <w:t xml:space="preserve">назначается и выплачивается </w:t>
      </w:r>
      <w:r w:rsidRPr="00ED1BC3">
        <w:rPr>
          <w:rFonts w:ascii="Times New Roman" w:hAnsi="Times New Roman"/>
          <w:sz w:val="28"/>
          <w:szCs w:val="28"/>
        </w:rPr>
        <w:t>нов</w:t>
      </w:r>
      <w:r>
        <w:rPr>
          <w:rFonts w:ascii="Times New Roman" w:hAnsi="Times New Roman"/>
          <w:sz w:val="28"/>
          <w:szCs w:val="28"/>
        </w:rPr>
        <w:t xml:space="preserve">ое </w:t>
      </w:r>
      <w:r w:rsidRPr="00ED1BC3">
        <w:rPr>
          <w:rFonts w:ascii="Times New Roman" w:hAnsi="Times New Roman"/>
          <w:sz w:val="28"/>
          <w:szCs w:val="28"/>
        </w:rPr>
        <w:t xml:space="preserve"> пособи</w:t>
      </w:r>
      <w:r>
        <w:rPr>
          <w:rFonts w:ascii="Times New Roman" w:hAnsi="Times New Roman"/>
          <w:sz w:val="28"/>
          <w:szCs w:val="28"/>
        </w:rPr>
        <w:t>е</w:t>
      </w:r>
      <w:r w:rsidRPr="00ED1BC3">
        <w:rPr>
          <w:rFonts w:ascii="Times New Roman" w:hAnsi="Times New Roman"/>
          <w:sz w:val="28"/>
          <w:szCs w:val="28"/>
        </w:rPr>
        <w:t xml:space="preserve"> </w:t>
      </w:r>
      <w:r w:rsidR="008252F2">
        <w:rPr>
          <w:rFonts w:ascii="Times New Roman" w:hAnsi="Times New Roman"/>
          <w:sz w:val="28"/>
          <w:szCs w:val="28"/>
        </w:rPr>
        <w:t>–</w:t>
      </w:r>
      <w:r w:rsidRPr="00ED1BC3">
        <w:rPr>
          <w:rFonts w:ascii="Times New Roman" w:hAnsi="Times New Roman"/>
          <w:sz w:val="28"/>
          <w:szCs w:val="28"/>
        </w:rPr>
        <w:t xml:space="preserve"> п</w:t>
      </w:r>
      <w:r w:rsidRPr="00ED1BC3">
        <w:rPr>
          <w:rFonts w:ascii="Times New Roman" w:eastAsia="Times New Roman" w:hAnsi="Times New Roman"/>
          <w:iCs/>
          <w:sz w:val="28"/>
          <w:szCs w:val="28"/>
          <w:lang w:eastAsia="ru-RU"/>
        </w:rPr>
        <w:t>особие</w:t>
      </w:r>
      <w:r w:rsidR="008252F2">
        <w:rPr>
          <w:rFonts w:ascii="Times New Roman" w:eastAsia="Times New Roman" w:hAnsi="Times New Roman"/>
          <w:iCs/>
          <w:sz w:val="28"/>
          <w:szCs w:val="28"/>
          <w:lang w:eastAsia="ru-RU"/>
        </w:rPr>
        <w:t xml:space="preserve"> </w:t>
      </w:r>
      <w:r w:rsidRPr="00ED1BC3">
        <w:rPr>
          <w:rFonts w:ascii="Times New Roman" w:eastAsia="Times New Roman" w:hAnsi="Times New Roman"/>
          <w:iCs/>
          <w:sz w:val="28"/>
          <w:szCs w:val="28"/>
          <w:lang w:eastAsia="ru-RU"/>
        </w:rPr>
        <w:t>лицам, проходящим процедуры гемодиализа в медицинских организациях, расположенных на территории Пензенской области.</w:t>
      </w:r>
      <w:r>
        <w:rPr>
          <w:rFonts w:ascii="Times New Roman" w:eastAsia="Times New Roman" w:hAnsi="Times New Roman"/>
          <w:iCs/>
          <w:sz w:val="28"/>
          <w:szCs w:val="28"/>
          <w:lang w:eastAsia="ru-RU"/>
        </w:rPr>
        <w:t xml:space="preserve"> </w:t>
      </w:r>
      <w:r w:rsidRPr="00ED1BC3">
        <w:rPr>
          <w:rFonts w:ascii="Times New Roman" w:eastAsia="Times New Roman" w:hAnsi="Times New Roman"/>
          <w:iCs/>
          <w:sz w:val="28"/>
          <w:szCs w:val="28"/>
          <w:lang w:eastAsia="ru-RU"/>
        </w:rPr>
        <w:t xml:space="preserve"> </w:t>
      </w:r>
      <w:r w:rsidR="008252F2">
        <w:rPr>
          <w:rFonts w:ascii="Times New Roman" w:eastAsia="Times New Roman" w:hAnsi="Times New Roman"/>
          <w:iCs/>
          <w:sz w:val="28"/>
          <w:szCs w:val="28"/>
          <w:lang w:eastAsia="ru-RU"/>
        </w:rPr>
        <w:t>У нас</w:t>
      </w:r>
      <w:r>
        <w:rPr>
          <w:rFonts w:ascii="Times New Roman" w:eastAsia="Times New Roman" w:hAnsi="Times New Roman"/>
          <w:iCs/>
          <w:sz w:val="28"/>
          <w:szCs w:val="28"/>
          <w:lang w:eastAsia="ru-RU"/>
        </w:rPr>
        <w:t xml:space="preserve"> таких получателей 14 человек. Получают данную процедуру  непосредственно в городе Кузнецке.</w:t>
      </w:r>
      <w:r w:rsidR="00611638">
        <w:rPr>
          <w:rFonts w:ascii="Times New Roman" w:eastAsia="Times New Roman" w:hAnsi="Times New Roman"/>
          <w:iCs/>
          <w:sz w:val="28"/>
          <w:szCs w:val="28"/>
          <w:lang w:eastAsia="ru-RU"/>
        </w:rPr>
        <w:t xml:space="preserve"> В этой связи следует заметить, что в 2016 году в городе был реализован </w:t>
      </w:r>
      <w:proofErr w:type="spellStart"/>
      <w:r w:rsidR="00611638">
        <w:rPr>
          <w:rFonts w:ascii="Times New Roman" w:eastAsia="Times New Roman" w:hAnsi="Times New Roman"/>
          <w:iCs/>
          <w:sz w:val="28"/>
          <w:szCs w:val="28"/>
          <w:lang w:eastAsia="ru-RU"/>
        </w:rPr>
        <w:t>инвестпроект</w:t>
      </w:r>
      <w:proofErr w:type="spellEnd"/>
      <w:r w:rsidR="00611638">
        <w:rPr>
          <w:rFonts w:ascii="Times New Roman" w:eastAsia="Times New Roman" w:hAnsi="Times New Roman"/>
          <w:iCs/>
          <w:sz w:val="28"/>
          <w:szCs w:val="28"/>
          <w:lang w:eastAsia="ru-RU"/>
        </w:rPr>
        <w:t xml:space="preserve"> по созданию диализного центра, что позволило больным из Кузнецка и соседних районов получать этот высокотехнологичный вид медицинской помощи на месте, без утомительных регулярных поездок в областной центр. </w:t>
      </w:r>
    </w:p>
    <w:p w:rsidR="00935D5E" w:rsidRPr="00AA377C" w:rsidRDefault="00935D5E" w:rsidP="00935D5E">
      <w:pPr>
        <w:ind w:firstLine="709"/>
        <w:jc w:val="both"/>
        <w:rPr>
          <w:color w:val="000000" w:themeColor="text1"/>
          <w:sz w:val="28"/>
          <w:szCs w:val="28"/>
        </w:rPr>
      </w:pPr>
      <w:r w:rsidRPr="00027E7A">
        <w:rPr>
          <w:sz w:val="28"/>
          <w:szCs w:val="28"/>
        </w:rPr>
        <w:t xml:space="preserve">На протяжении всего </w:t>
      </w:r>
      <w:r>
        <w:rPr>
          <w:sz w:val="28"/>
          <w:szCs w:val="28"/>
        </w:rPr>
        <w:t>периода</w:t>
      </w:r>
      <w:r w:rsidRPr="00027E7A">
        <w:rPr>
          <w:sz w:val="28"/>
          <w:szCs w:val="28"/>
        </w:rPr>
        <w:t xml:space="preserve"> в центре самого пристального внимания администрации города </w:t>
      </w:r>
      <w:r>
        <w:rPr>
          <w:sz w:val="28"/>
          <w:szCs w:val="28"/>
        </w:rPr>
        <w:t>находится</w:t>
      </w:r>
      <w:r w:rsidRPr="00027E7A">
        <w:rPr>
          <w:sz w:val="28"/>
          <w:szCs w:val="28"/>
        </w:rPr>
        <w:t xml:space="preserve"> </w:t>
      </w:r>
      <w:r w:rsidRPr="00027E7A">
        <w:rPr>
          <w:b/>
          <w:i/>
          <w:sz w:val="28"/>
          <w:szCs w:val="28"/>
        </w:rPr>
        <w:t>система образования</w:t>
      </w:r>
      <w:r w:rsidRPr="00027E7A">
        <w:rPr>
          <w:sz w:val="28"/>
          <w:szCs w:val="28"/>
        </w:rPr>
        <w:t>.</w:t>
      </w:r>
      <w:r w:rsidRPr="00F35139">
        <w:rPr>
          <w:color w:val="FF0000"/>
          <w:sz w:val="28"/>
          <w:szCs w:val="28"/>
        </w:rPr>
        <w:t xml:space="preserve"> </w:t>
      </w:r>
      <w:r w:rsidRPr="00AA377C">
        <w:rPr>
          <w:color w:val="000000" w:themeColor="text1"/>
          <w:sz w:val="28"/>
          <w:szCs w:val="28"/>
        </w:rPr>
        <w:t xml:space="preserve">В настоящее время  организацию предоставления образования на территории города Кузнецка осуществляют 32 учреждения, в том числе:  </w:t>
      </w:r>
    </w:p>
    <w:p w:rsidR="00935D5E" w:rsidRPr="00AA377C" w:rsidRDefault="00935D5E" w:rsidP="00935D5E">
      <w:pPr>
        <w:numPr>
          <w:ilvl w:val="0"/>
          <w:numId w:val="20"/>
        </w:numPr>
        <w:ind w:firstLine="709"/>
        <w:jc w:val="both"/>
        <w:rPr>
          <w:color w:val="000000" w:themeColor="text1"/>
          <w:sz w:val="28"/>
          <w:szCs w:val="28"/>
        </w:rPr>
      </w:pPr>
      <w:r w:rsidRPr="00AA377C">
        <w:rPr>
          <w:color w:val="000000" w:themeColor="text1"/>
          <w:sz w:val="28"/>
          <w:szCs w:val="28"/>
        </w:rPr>
        <w:t xml:space="preserve">11 дошкольных  образовательных организаций, среди которых 6 детских садов комбинированного вида,  1 центр развития ребенка, 1 детский сад компенсирующего вида </w:t>
      </w:r>
      <w:r w:rsidR="008E27D1">
        <w:rPr>
          <w:color w:val="000000" w:themeColor="text1"/>
          <w:sz w:val="28"/>
          <w:szCs w:val="28"/>
        </w:rPr>
        <w:t>–</w:t>
      </w:r>
      <w:r w:rsidRPr="00AA377C">
        <w:rPr>
          <w:color w:val="000000" w:themeColor="text1"/>
          <w:sz w:val="28"/>
          <w:szCs w:val="28"/>
        </w:rPr>
        <w:t xml:space="preserve"> 4</w:t>
      </w:r>
      <w:r w:rsidR="008E27D1">
        <w:rPr>
          <w:color w:val="000000" w:themeColor="text1"/>
          <w:sz w:val="28"/>
          <w:szCs w:val="28"/>
        </w:rPr>
        <w:t xml:space="preserve"> </w:t>
      </w:r>
      <w:r w:rsidRPr="00AA377C">
        <w:rPr>
          <w:color w:val="000000" w:themeColor="text1"/>
          <w:sz w:val="28"/>
          <w:szCs w:val="28"/>
        </w:rPr>
        <w:t>647 чел.;</w:t>
      </w:r>
    </w:p>
    <w:p w:rsidR="00935D5E" w:rsidRPr="00AA377C" w:rsidRDefault="00935D5E" w:rsidP="00935D5E">
      <w:pPr>
        <w:numPr>
          <w:ilvl w:val="0"/>
          <w:numId w:val="20"/>
        </w:numPr>
        <w:ind w:firstLine="709"/>
        <w:jc w:val="both"/>
        <w:rPr>
          <w:color w:val="000000" w:themeColor="text1"/>
          <w:sz w:val="28"/>
          <w:szCs w:val="28"/>
        </w:rPr>
      </w:pPr>
      <w:r w:rsidRPr="00AA377C">
        <w:rPr>
          <w:color w:val="000000" w:themeColor="text1"/>
          <w:sz w:val="28"/>
          <w:szCs w:val="28"/>
        </w:rPr>
        <w:t>15 общеобразовательных организаций (из них 2 гимназии, 1 лицей) –</w:t>
      </w:r>
      <w:r w:rsidR="008E27D1">
        <w:rPr>
          <w:color w:val="000000" w:themeColor="text1"/>
          <w:sz w:val="28"/>
          <w:szCs w:val="28"/>
        </w:rPr>
        <w:t xml:space="preserve"> </w:t>
      </w:r>
      <w:r w:rsidRPr="00AA377C">
        <w:rPr>
          <w:color w:val="000000" w:themeColor="text1"/>
          <w:sz w:val="28"/>
          <w:szCs w:val="28"/>
        </w:rPr>
        <w:t>8418 чел.;</w:t>
      </w:r>
    </w:p>
    <w:p w:rsidR="00935D5E" w:rsidRPr="00AA377C" w:rsidRDefault="00935D5E" w:rsidP="00935D5E">
      <w:pPr>
        <w:numPr>
          <w:ilvl w:val="0"/>
          <w:numId w:val="20"/>
        </w:numPr>
        <w:ind w:firstLine="709"/>
        <w:jc w:val="both"/>
        <w:rPr>
          <w:bCs/>
          <w:color w:val="000000" w:themeColor="text1"/>
          <w:sz w:val="28"/>
          <w:szCs w:val="28"/>
        </w:rPr>
      </w:pPr>
      <w:r w:rsidRPr="00AA377C">
        <w:rPr>
          <w:color w:val="000000" w:themeColor="text1"/>
          <w:sz w:val="28"/>
          <w:szCs w:val="28"/>
        </w:rPr>
        <w:t xml:space="preserve">5 учреждений дополнительного образования детей (МБОУ ДО ДЮСШ №1, МБОУ ДО ДЮСШ №2, МБОУ </w:t>
      </w:r>
      <w:proofErr w:type="gramStart"/>
      <w:r w:rsidRPr="00AA377C">
        <w:rPr>
          <w:color w:val="000000" w:themeColor="text1"/>
          <w:sz w:val="28"/>
          <w:szCs w:val="28"/>
        </w:rPr>
        <w:t>ДО</w:t>
      </w:r>
      <w:proofErr w:type="gramEnd"/>
      <w:r w:rsidRPr="00AA377C">
        <w:rPr>
          <w:color w:val="000000" w:themeColor="text1"/>
          <w:sz w:val="28"/>
          <w:szCs w:val="28"/>
        </w:rPr>
        <w:t xml:space="preserve"> </w:t>
      </w:r>
      <w:proofErr w:type="gramStart"/>
      <w:r w:rsidRPr="00AA377C">
        <w:rPr>
          <w:color w:val="000000" w:themeColor="text1"/>
          <w:sz w:val="28"/>
          <w:szCs w:val="28"/>
        </w:rPr>
        <w:t>центр</w:t>
      </w:r>
      <w:proofErr w:type="gramEnd"/>
      <w:r w:rsidRPr="00AA377C">
        <w:rPr>
          <w:color w:val="000000" w:themeColor="text1"/>
          <w:sz w:val="28"/>
          <w:szCs w:val="28"/>
        </w:rPr>
        <w:t xml:space="preserve"> детского </w:t>
      </w:r>
      <w:r w:rsidRPr="00AA377C">
        <w:rPr>
          <w:color w:val="000000" w:themeColor="text1"/>
          <w:sz w:val="28"/>
          <w:szCs w:val="28"/>
        </w:rPr>
        <w:lastRenderedPageBreak/>
        <w:t>творчества, МБОУ ДО станция юных натуралистов, МБОУ ДО детский (подростковый) центр «Росток» города Кузнецка – 5408 чел.;</w:t>
      </w:r>
    </w:p>
    <w:p w:rsidR="00935D5E" w:rsidRPr="00935D5E" w:rsidRDefault="00935D5E" w:rsidP="00935D5E">
      <w:pPr>
        <w:numPr>
          <w:ilvl w:val="0"/>
          <w:numId w:val="20"/>
        </w:numPr>
        <w:ind w:left="0" w:firstLine="709"/>
        <w:jc w:val="both"/>
        <w:rPr>
          <w:bCs/>
          <w:color w:val="000000" w:themeColor="text1"/>
          <w:sz w:val="28"/>
          <w:szCs w:val="28"/>
        </w:rPr>
      </w:pPr>
      <w:r w:rsidRPr="00AA377C">
        <w:rPr>
          <w:color w:val="000000" w:themeColor="text1"/>
          <w:sz w:val="28"/>
          <w:szCs w:val="28"/>
        </w:rPr>
        <w:t xml:space="preserve"> загородный  детский оздоровительный лагерь «Луч» </w:t>
      </w:r>
      <w:r w:rsidR="008E27D1" w:rsidRPr="00AA377C">
        <w:rPr>
          <w:color w:val="000000" w:themeColor="text1"/>
          <w:sz w:val="28"/>
          <w:szCs w:val="28"/>
        </w:rPr>
        <w:t>–</w:t>
      </w:r>
      <w:r w:rsidRPr="00AA377C">
        <w:rPr>
          <w:color w:val="000000" w:themeColor="text1"/>
          <w:sz w:val="28"/>
          <w:szCs w:val="28"/>
        </w:rPr>
        <w:t xml:space="preserve"> 477 детей</w:t>
      </w:r>
      <w:r>
        <w:rPr>
          <w:color w:val="000000" w:themeColor="text1"/>
          <w:sz w:val="28"/>
          <w:szCs w:val="28"/>
        </w:rPr>
        <w:t xml:space="preserve"> за сезон</w:t>
      </w:r>
      <w:r w:rsidRPr="00AA377C">
        <w:rPr>
          <w:color w:val="000000" w:themeColor="text1"/>
          <w:sz w:val="28"/>
          <w:szCs w:val="28"/>
        </w:rPr>
        <w:t>.</w:t>
      </w:r>
    </w:p>
    <w:p w:rsidR="00935D5E" w:rsidRPr="00AA377C" w:rsidRDefault="00935D5E" w:rsidP="00935D5E">
      <w:pPr>
        <w:ind w:firstLine="709"/>
        <w:jc w:val="both"/>
        <w:rPr>
          <w:bCs/>
          <w:color w:val="000000" w:themeColor="text1"/>
          <w:sz w:val="28"/>
          <w:szCs w:val="28"/>
        </w:rPr>
      </w:pPr>
      <w:r w:rsidRPr="00AA377C">
        <w:rPr>
          <w:color w:val="000000" w:themeColor="text1"/>
          <w:sz w:val="28"/>
          <w:szCs w:val="28"/>
        </w:rPr>
        <w:t>Кроме того, управление образования является учредителем МБУ «Центр технического обслуживания учреждений образования» и МКУ «Учетно-расчетный центр образования». Всего в системе образования города Кузнецка работают 2133 чел.</w:t>
      </w:r>
    </w:p>
    <w:p w:rsidR="00935D5E" w:rsidRPr="00AA377C" w:rsidRDefault="00935D5E" w:rsidP="00935D5E">
      <w:pPr>
        <w:ind w:firstLine="709"/>
        <w:jc w:val="both"/>
        <w:rPr>
          <w:bCs/>
          <w:color w:val="000000" w:themeColor="text1"/>
          <w:sz w:val="28"/>
          <w:szCs w:val="28"/>
        </w:rPr>
      </w:pPr>
      <w:r w:rsidRPr="00AA377C">
        <w:rPr>
          <w:color w:val="000000" w:themeColor="text1"/>
          <w:sz w:val="28"/>
          <w:szCs w:val="28"/>
        </w:rPr>
        <w:t xml:space="preserve">В системе образования города Кузнецка за последние </w:t>
      </w:r>
      <w:r>
        <w:rPr>
          <w:color w:val="000000" w:themeColor="text1"/>
          <w:sz w:val="28"/>
          <w:szCs w:val="28"/>
        </w:rPr>
        <w:t xml:space="preserve"> </w:t>
      </w:r>
      <w:r w:rsidRPr="00AA377C">
        <w:rPr>
          <w:color w:val="000000" w:themeColor="text1"/>
          <w:sz w:val="28"/>
          <w:szCs w:val="28"/>
        </w:rPr>
        <w:t>год</w:t>
      </w:r>
      <w:r>
        <w:rPr>
          <w:color w:val="000000" w:themeColor="text1"/>
          <w:sz w:val="28"/>
          <w:szCs w:val="28"/>
        </w:rPr>
        <w:t>ы</w:t>
      </w:r>
      <w:r w:rsidRPr="00AA377C">
        <w:rPr>
          <w:color w:val="000000" w:themeColor="text1"/>
          <w:sz w:val="28"/>
          <w:szCs w:val="28"/>
        </w:rPr>
        <w:t xml:space="preserve"> п</w:t>
      </w:r>
      <w:r>
        <w:rPr>
          <w:color w:val="000000" w:themeColor="text1"/>
          <w:sz w:val="28"/>
          <w:szCs w:val="28"/>
        </w:rPr>
        <w:t>роизошли значительные изменения</w:t>
      </w:r>
      <w:r w:rsidRPr="00AA377C">
        <w:rPr>
          <w:color w:val="000000" w:themeColor="text1"/>
          <w:sz w:val="28"/>
          <w:szCs w:val="28"/>
        </w:rPr>
        <w:t>. Проведена реорганизация 22-х дошкольных образовательных организаций путем объединения в 11 юридических лиц.</w:t>
      </w:r>
    </w:p>
    <w:p w:rsidR="00935D5E" w:rsidRDefault="00935D5E" w:rsidP="00935D5E">
      <w:pPr>
        <w:ind w:firstLine="709"/>
        <w:jc w:val="both"/>
        <w:rPr>
          <w:color w:val="000000" w:themeColor="text1"/>
          <w:sz w:val="28"/>
          <w:szCs w:val="28"/>
        </w:rPr>
      </w:pPr>
      <w:r>
        <w:rPr>
          <w:color w:val="000000" w:themeColor="text1"/>
          <w:sz w:val="28"/>
          <w:szCs w:val="28"/>
        </w:rPr>
        <w:t xml:space="preserve">В соответствии с решениями федерального уровня нами на протяжении целого ряда лет велась настойчивая работа по </w:t>
      </w:r>
      <w:r w:rsidRPr="00AA377C">
        <w:rPr>
          <w:color w:val="000000" w:themeColor="text1"/>
          <w:sz w:val="28"/>
          <w:szCs w:val="28"/>
        </w:rPr>
        <w:t xml:space="preserve"> </w:t>
      </w:r>
      <w:r>
        <w:rPr>
          <w:color w:val="000000" w:themeColor="text1"/>
          <w:sz w:val="28"/>
          <w:szCs w:val="28"/>
        </w:rPr>
        <w:t xml:space="preserve"> </w:t>
      </w:r>
      <w:r w:rsidRPr="00AA377C">
        <w:rPr>
          <w:color w:val="000000" w:themeColor="text1"/>
          <w:sz w:val="28"/>
          <w:szCs w:val="28"/>
        </w:rPr>
        <w:t xml:space="preserve">созданию дополнительных мест в дошкольных образовательных учреждениях. </w:t>
      </w:r>
    </w:p>
    <w:p w:rsidR="00935D5E" w:rsidRPr="00AA377C" w:rsidRDefault="00935D5E" w:rsidP="00935D5E">
      <w:pPr>
        <w:ind w:firstLine="709"/>
        <w:jc w:val="both"/>
        <w:rPr>
          <w:color w:val="000000" w:themeColor="text1"/>
          <w:sz w:val="28"/>
          <w:szCs w:val="28"/>
        </w:rPr>
      </w:pPr>
      <w:r w:rsidRPr="00AA377C">
        <w:rPr>
          <w:color w:val="000000" w:themeColor="text1"/>
          <w:sz w:val="28"/>
          <w:szCs w:val="28"/>
        </w:rPr>
        <w:t>До 2013 года создание новых мест происходило за счет открытия новых групп в действующих детских садах (за 2011-2013</w:t>
      </w:r>
      <w:r w:rsidR="00A5738F">
        <w:rPr>
          <w:color w:val="000000" w:themeColor="text1"/>
          <w:sz w:val="28"/>
          <w:szCs w:val="28"/>
        </w:rPr>
        <w:t xml:space="preserve"> </w:t>
      </w:r>
      <w:r w:rsidRPr="00AA377C">
        <w:rPr>
          <w:color w:val="000000" w:themeColor="text1"/>
          <w:sz w:val="28"/>
          <w:szCs w:val="28"/>
        </w:rPr>
        <w:t>гг. – 680 мест).</w:t>
      </w:r>
      <w:r>
        <w:rPr>
          <w:color w:val="000000" w:themeColor="text1"/>
          <w:sz w:val="28"/>
          <w:szCs w:val="28"/>
        </w:rPr>
        <w:t xml:space="preserve"> Далее,  б</w:t>
      </w:r>
      <w:r w:rsidRPr="00AA377C">
        <w:rPr>
          <w:color w:val="000000" w:themeColor="text1"/>
          <w:sz w:val="28"/>
          <w:szCs w:val="28"/>
        </w:rPr>
        <w:t xml:space="preserve">лагодаря участию в программе «Модернизация систем дошкольного образования» в период с 2012 по 2014 год проведены работы по капитальному ремонту (МБДОУ ДС № 2, 23), реконструкции (здание бывшего детского дома) и приобретению здания под детский сад, </w:t>
      </w:r>
      <w:r>
        <w:rPr>
          <w:color w:val="000000" w:themeColor="text1"/>
          <w:sz w:val="28"/>
          <w:szCs w:val="28"/>
        </w:rPr>
        <w:t xml:space="preserve">что позволило </w:t>
      </w:r>
      <w:r w:rsidRPr="00AA377C">
        <w:rPr>
          <w:color w:val="000000" w:themeColor="text1"/>
          <w:sz w:val="28"/>
          <w:szCs w:val="28"/>
        </w:rPr>
        <w:t>созда</w:t>
      </w:r>
      <w:r>
        <w:rPr>
          <w:color w:val="000000" w:themeColor="text1"/>
          <w:sz w:val="28"/>
          <w:szCs w:val="28"/>
        </w:rPr>
        <w:t>ть</w:t>
      </w:r>
      <w:r w:rsidRPr="00AA377C">
        <w:rPr>
          <w:color w:val="000000" w:themeColor="text1"/>
          <w:sz w:val="28"/>
          <w:szCs w:val="28"/>
        </w:rPr>
        <w:t xml:space="preserve"> дополнительно 665 мест.    </w:t>
      </w:r>
      <w:r>
        <w:rPr>
          <w:color w:val="000000" w:themeColor="text1"/>
          <w:sz w:val="28"/>
          <w:szCs w:val="28"/>
        </w:rPr>
        <w:t xml:space="preserve">На данный момент город в полном объеме </w:t>
      </w:r>
      <w:proofErr w:type="gramStart"/>
      <w:r>
        <w:rPr>
          <w:color w:val="000000" w:themeColor="text1"/>
          <w:sz w:val="28"/>
          <w:szCs w:val="28"/>
        </w:rPr>
        <w:t>обеспечивает потребность жителей в</w:t>
      </w:r>
      <w:proofErr w:type="gramEnd"/>
      <w:r>
        <w:rPr>
          <w:color w:val="000000" w:themeColor="text1"/>
          <w:sz w:val="28"/>
          <w:szCs w:val="28"/>
        </w:rPr>
        <w:t xml:space="preserve"> детских садах.</w:t>
      </w:r>
    </w:p>
    <w:p w:rsidR="00935D5E" w:rsidRPr="00AA377C" w:rsidRDefault="00935D5E" w:rsidP="00935D5E">
      <w:pPr>
        <w:ind w:firstLine="709"/>
        <w:jc w:val="both"/>
        <w:rPr>
          <w:color w:val="000000" w:themeColor="text1"/>
          <w:sz w:val="28"/>
          <w:szCs w:val="28"/>
        </w:rPr>
      </w:pPr>
      <w:r>
        <w:rPr>
          <w:color w:val="000000" w:themeColor="text1"/>
          <w:sz w:val="28"/>
          <w:szCs w:val="28"/>
        </w:rPr>
        <w:t xml:space="preserve"> </w:t>
      </w:r>
    </w:p>
    <w:p w:rsidR="00935D5E" w:rsidRPr="00AA377C" w:rsidRDefault="00935D5E" w:rsidP="00935D5E">
      <w:pPr>
        <w:ind w:firstLine="426"/>
        <w:jc w:val="both"/>
        <w:rPr>
          <w:color w:val="000000" w:themeColor="text1"/>
          <w:sz w:val="28"/>
          <w:szCs w:val="28"/>
        </w:rPr>
      </w:pPr>
      <w:proofErr w:type="gramStart"/>
      <w:r w:rsidRPr="00AA377C">
        <w:rPr>
          <w:color w:val="000000" w:themeColor="text1"/>
          <w:sz w:val="28"/>
          <w:szCs w:val="28"/>
        </w:rPr>
        <w:t xml:space="preserve">В последние годы отмечается </w:t>
      </w:r>
      <w:r>
        <w:rPr>
          <w:color w:val="000000" w:themeColor="text1"/>
          <w:sz w:val="28"/>
          <w:szCs w:val="28"/>
        </w:rPr>
        <w:t xml:space="preserve">отрадная тенденция к </w:t>
      </w:r>
      <w:r w:rsidRPr="00AA377C">
        <w:rPr>
          <w:color w:val="000000" w:themeColor="text1"/>
          <w:sz w:val="28"/>
          <w:szCs w:val="28"/>
        </w:rPr>
        <w:t>рост</w:t>
      </w:r>
      <w:r>
        <w:rPr>
          <w:color w:val="000000" w:themeColor="text1"/>
          <w:sz w:val="28"/>
          <w:szCs w:val="28"/>
        </w:rPr>
        <w:t>у</w:t>
      </w:r>
      <w:r w:rsidRPr="00AA377C">
        <w:rPr>
          <w:color w:val="000000" w:themeColor="text1"/>
          <w:sz w:val="28"/>
          <w:szCs w:val="28"/>
        </w:rPr>
        <w:t xml:space="preserve"> </w:t>
      </w:r>
      <w:r>
        <w:rPr>
          <w:color w:val="000000" w:themeColor="text1"/>
          <w:sz w:val="28"/>
          <w:szCs w:val="28"/>
        </w:rPr>
        <w:t xml:space="preserve">числа </w:t>
      </w:r>
      <w:r w:rsidRPr="00AA377C">
        <w:rPr>
          <w:color w:val="000000" w:themeColor="text1"/>
          <w:sz w:val="28"/>
          <w:szCs w:val="28"/>
        </w:rPr>
        <w:t>обучающихся</w:t>
      </w:r>
      <w:r>
        <w:rPr>
          <w:color w:val="000000" w:themeColor="text1"/>
          <w:sz w:val="28"/>
          <w:szCs w:val="28"/>
        </w:rPr>
        <w:t xml:space="preserve"> в школах</w:t>
      </w:r>
      <w:r w:rsidRPr="00AA377C">
        <w:rPr>
          <w:color w:val="000000" w:themeColor="text1"/>
          <w:sz w:val="28"/>
          <w:szCs w:val="28"/>
        </w:rPr>
        <w:t>.</w:t>
      </w:r>
      <w:proofErr w:type="gramEnd"/>
    </w:p>
    <w:p w:rsidR="00935D5E" w:rsidRPr="00AA377C" w:rsidRDefault="00935D5E" w:rsidP="00935D5E">
      <w:pPr>
        <w:ind w:firstLine="708"/>
        <w:jc w:val="both"/>
        <w:rPr>
          <w:color w:val="000000" w:themeColor="text1"/>
          <w:sz w:val="28"/>
          <w:szCs w:val="28"/>
        </w:rPr>
      </w:pPr>
    </w:p>
    <w:tbl>
      <w:tblPr>
        <w:tblW w:w="9811" w:type="dxa"/>
        <w:tblLayout w:type="fixed"/>
        <w:tblCellMar>
          <w:left w:w="30" w:type="dxa"/>
          <w:right w:w="30" w:type="dxa"/>
        </w:tblCellMar>
        <w:tblLook w:val="0000" w:firstRow="0" w:lastRow="0" w:firstColumn="0" w:lastColumn="0" w:noHBand="0" w:noVBand="0"/>
      </w:tblPr>
      <w:tblGrid>
        <w:gridCol w:w="1731"/>
        <w:gridCol w:w="1985"/>
        <w:gridCol w:w="2126"/>
        <w:gridCol w:w="1843"/>
        <w:gridCol w:w="2126"/>
      </w:tblGrid>
      <w:tr w:rsidR="00935D5E" w:rsidRPr="00AA377C" w:rsidTr="004D1CD6">
        <w:trPr>
          <w:trHeight w:val="581"/>
        </w:trPr>
        <w:tc>
          <w:tcPr>
            <w:tcW w:w="1731"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p>
        </w:tc>
        <w:tc>
          <w:tcPr>
            <w:tcW w:w="1985"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Всего детей</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Первоклассников</w:t>
            </w:r>
          </w:p>
        </w:tc>
        <w:tc>
          <w:tcPr>
            <w:tcW w:w="1843"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9-е классы</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11 классы</w:t>
            </w:r>
          </w:p>
        </w:tc>
      </w:tr>
      <w:tr w:rsidR="00935D5E" w:rsidRPr="00AA377C" w:rsidTr="004D1CD6">
        <w:trPr>
          <w:trHeight w:val="290"/>
        </w:trPr>
        <w:tc>
          <w:tcPr>
            <w:tcW w:w="1731"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2014/2015 уч. год</w:t>
            </w:r>
          </w:p>
        </w:tc>
        <w:tc>
          <w:tcPr>
            <w:tcW w:w="1985"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7961</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929</w:t>
            </w:r>
          </w:p>
        </w:tc>
        <w:tc>
          <w:tcPr>
            <w:tcW w:w="1843"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746</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341</w:t>
            </w:r>
          </w:p>
        </w:tc>
      </w:tr>
      <w:tr w:rsidR="00935D5E" w:rsidRPr="00AA377C" w:rsidTr="004D1CD6">
        <w:trPr>
          <w:trHeight w:val="290"/>
        </w:trPr>
        <w:tc>
          <w:tcPr>
            <w:tcW w:w="1731"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2015/2016 уч. год</w:t>
            </w:r>
          </w:p>
        </w:tc>
        <w:tc>
          <w:tcPr>
            <w:tcW w:w="1985"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8194</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974</w:t>
            </w:r>
          </w:p>
        </w:tc>
        <w:tc>
          <w:tcPr>
            <w:tcW w:w="1843"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717</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371</w:t>
            </w:r>
          </w:p>
        </w:tc>
      </w:tr>
      <w:tr w:rsidR="00935D5E" w:rsidRPr="00AA377C" w:rsidTr="004D1CD6">
        <w:trPr>
          <w:trHeight w:val="290"/>
        </w:trPr>
        <w:tc>
          <w:tcPr>
            <w:tcW w:w="1731"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2016/2017 уч. год</w:t>
            </w:r>
          </w:p>
        </w:tc>
        <w:tc>
          <w:tcPr>
            <w:tcW w:w="1985"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8418</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993</w:t>
            </w:r>
          </w:p>
        </w:tc>
        <w:tc>
          <w:tcPr>
            <w:tcW w:w="1843"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704</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378</w:t>
            </w:r>
          </w:p>
        </w:tc>
      </w:tr>
      <w:tr w:rsidR="00935D5E" w:rsidRPr="00AA377C" w:rsidTr="004D1CD6">
        <w:trPr>
          <w:trHeight w:val="581"/>
        </w:trPr>
        <w:tc>
          <w:tcPr>
            <w:tcW w:w="1731"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Прогноз 2017/2018</w:t>
            </w:r>
          </w:p>
        </w:tc>
        <w:tc>
          <w:tcPr>
            <w:tcW w:w="1985"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8614</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997</w:t>
            </w:r>
          </w:p>
        </w:tc>
        <w:tc>
          <w:tcPr>
            <w:tcW w:w="1843"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806</w:t>
            </w:r>
          </w:p>
        </w:tc>
        <w:tc>
          <w:tcPr>
            <w:tcW w:w="2126" w:type="dxa"/>
            <w:tcBorders>
              <w:top w:val="single" w:sz="6" w:space="0" w:color="auto"/>
              <w:left w:val="single" w:sz="6" w:space="0" w:color="auto"/>
              <w:bottom w:val="single" w:sz="6" w:space="0" w:color="auto"/>
              <w:right w:val="single" w:sz="6" w:space="0" w:color="auto"/>
            </w:tcBorders>
          </w:tcPr>
          <w:p w:rsidR="00935D5E" w:rsidRPr="00AA377C" w:rsidRDefault="00935D5E" w:rsidP="004D1CD6">
            <w:pPr>
              <w:autoSpaceDE w:val="0"/>
              <w:autoSpaceDN w:val="0"/>
              <w:adjustRightInd w:val="0"/>
              <w:jc w:val="center"/>
              <w:rPr>
                <w:b/>
                <w:color w:val="000000" w:themeColor="text1"/>
              </w:rPr>
            </w:pPr>
            <w:r w:rsidRPr="00AA377C">
              <w:rPr>
                <w:color w:val="000000" w:themeColor="text1"/>
              </w:rPr>
              <w:t>379</w:t>
            </w:r>
          </w:p>
        </w:tc>
      </w:tr>
    </w:tbl>
    <w:p w:rsidR="00935D5E" w:rsidRPr="00AA377C" w:rsidRDefault="00935D5E" w:rsidP="00935D5E">
      <w:pPr>
        <w:ind w:firstLine="708"/>
        <w:jc w:val="both"/>
        <w:rPr>
          <w:color w:val="000000" w:themeColor="text1"/>
          <w:sz w:val="28"/>
          <w:szCs w:val="28"/>
        </w:rPr>
      </w:pPr>
    </w:p>
    <w:p w:rsidR="00F650C3" w:rsidRDefault="00935D5E" w:rsidP="00F650C3">
      <w:pPr>
        <w:jc w:val="both"/>
        <w:rPr>
          <w:color w:val="000000" w:themeColor="text1"/>
          <w:sz w:val="28"/>
          <w:szCs w:val="28"/>
        </w:rPr>
      </w:pPr>
      <w:r w:rsidRPr="00AA377C">
        <w:rPr>
          <w:color w:val="000000" w:themeColor="text1"/>
          <w:sz w:val="28"/>
          <w:szCs w:val="28"/>
        </w:rPr>
        <w:t xml:space="preserve">         </w:t>
      </w:r>
      <w:r>
        <w:rPr>
          <w:color w:val="000000" w:themeColor="text1"/>
          <w:sz w:val="28"/>
          <w:szCs w:val="28"/>
        </w:rPr>
        <w:t>Следует особо отметить, что была проведена значительная работа по созданию условий для обучения в образовательных организациях детей-инвалидов. Так, б</w:t>
      </w:r>
      <w:r w:rsidR="00A5738F">
        <w:rPr>
          <w:color w:val="000000" w:themeColor="text1"/>
          <w:sz w:val="28"/>
          <w:szCs w:val="28"/>
        </w:rPr>
        <w:t>лагодаря участию в 2012-</w:t>
      </w:r>
      <w:r w:rsidRPr="00AA377C">
        <w:rPr>
          <w:color w:val="000000" w:themeColor="text1"/>
          <w:sz w:val="28"/>
          <w:szCs w:val="28"/>
        </w:rPr>
        <w:t xml:space="preserve">2013 гг. в региональной программе «Доступная среда» в 2-х общеобразовательных организациях города Кузнецка  (МБОУ СОШ № 4 им. Е. Родионова и МБОУ СОШ № 10 города Кузнецка) созданы условия для совместного обучения инвалидов и лиц, не имеющих нарушений развития. В </w:t>
      </w:r>
      <w:r>
        <w:rPr>
          <w:color w:val="000000" w:themeColor="text1"/>
          <w:sz w:val="28"/>
          <w:szCs w:val="28"/>
        </w:rPr>
        <w:t>нынешнем</w:t>
      </w:r>
      <w:r w:rsidRPr="00AA377C">
        <w:rPr>
          <w:color w:val="000000" w:themeColor="text1"/>
          <w:sz w:val="28"/>
          <w:szCs w:val="28"/>
        </w:rPr>
        <w:t xml:space="preserve"> году МБДОУ ДС № 37 стал участником программы «Доступная среда». Планируется провести </w:t>
      </w:r>
      <w:r w:rsidRPr="00AA377C">
        <w:rPr>
          <w:color w:val="000000" w:themeColor="text1"/>
          <w:sz w:val="28"/>
          <w:szCs w:val="28"/>
        </w:rPr>
        <w:lastRenderedPageBreak/>
        <w:t>работы по обеспечению условий для детей-инвалидов на общую сумму 1749,67 тыс. руб.</w:t>
      </w:r>
    </w:p>
    <w:p w:rsidR="00935D5E" w:rsidRPr="00AA377C" w:rsidRDefault="00935D5E" w:rsidP="00F650C3">
      <w:pPr>
        <w:ind w:firstLine="708"/>
        <w:jc w:val="both"/>
        <w:rPr>
          <w:color w:val="000000" w:themeColor="text1"/>
          <w:sz w:val="28"/>
          <w:szCs w:val="28"/>
        </w:rPr>
      </w:pPr>
      <w:r w:rsidRPr="00AA377C">
        <w:rPr>
          <w:bCs/>
          <w:color w:val="000000" w:themeColor="text1"/>
          <w:sz w:val="28"/>
          <w:szCs w:val="28"/>
        </w:rPr>
        <w:t xml:space="preserve">В 2017  </w:t>
      </w:r>
      <w:r>
        <w:rPr>
          <w:bCs/>
          <w:color w:val="000000" w:themeColor="text1"/>
          <w:sz w:val="28"/>
          <w:szCs w:val="28"/>
        </w:rPr>
        <w:t xml:space="preserve">году Кузнецк вошел </w:t>
      </w:r>
      <w:r w:rsidRPr="00AA377C">
        <w:rPr>
          <w:color w:val="000000" w:themeColor="text1"/>
          <w:sz w:val="28"/>
          <w:szCs w:val="28"/>
        </w:rPr>
        <w:t xml:space="preserve">в </w:t>
      </w:r>
      <w:r>
        <w:rPr>
          <w:color w:val="000000" w:themeColor="text1"/>
          <w:sz w:val="28"/>
          <w:szCs w:val="28"/>
        </w:rPr>
        <w:t>федеральную</w:t>
      </w:r>
      <w:r w:rsidRPr="00AA377C">
        <w:rPr>
          <w:color w:val="000000" w:themeColor="text1"/>
          <w:sz w:val="28"/>
          <w:szCs w:val="28"/>
        </w:rPr>
        <w:t xml:space="preserve"> программ</w:t>
      </w:r>
      <w:r>
        <w:rPr>
          <w:color w:val="000000" w:themeColor="text1"/>
          <w:sz w:val="28"/>
          <w:szCs w:val="28"/>
        </w:rPr>
        <w:t>у</w:t>
      </w:r>
      <w:r w:rsidRPr="00AA377C">
        <w:rPr>
          <w:color w:val="000000" w:themeColor="text1"/>
          <w:sz w:val="28"/>
          <w:szCs w:val="28"/>
        </w:rPr>
        <w:t xml:space="preserve"> «Содействие созданию в субъектах Российской Федерации новых мест в общеобразовательных организациях на 2016</w:t>
      </w:r>
      <w:r w:rsidR="00F650C3">
        <w:rPr>
          <w:color w:val="000000" w:themeColor="text1"/>
          <w:sz w:val="28"/>
          <w:szCs w:val="28"/>
        </w:rPr>
        <w:t>-</w:t>
      </w:r>
      <w:r w:rsidRPr="00AA377C">
        <w:rPr>
          <w:color w:val="000000" w:themeColor="text1"/>
          <w:sz w:val="28"/>
          <w:szCs w:val="28"/>
        </w:rPr>
        <w:t>2025 годы»</w:t>
      </w:r>
      <w:r>
        <w:rPr>
          <w:color w:val="000000" w:themeColor="text1"/>
          <w:sz w:val="28"/>
          <w:szCs w:val="28"/>
        </w:rPr>
        <w:t xml:space="preserve"> с целью создания условий для обучения всех школьников города в одну смену</w:t>
      </w:r>
      <w:r w:rsidRPr="00AA377C">
        <w:rPr>
          <w:color w:val="000000" w:themeColor="text1"/>
          <w:sz w:val="28"/>
          <w:szCs w:val="28"/>
        </w:rPr>
        <w:t xml:space="preserve">. </w:t>
      </w:r>
      <w:r w:rsidR="00790873">
        <w:rPr>
          <w:color w:val="000000" w:themeColor="text1"/>
          <w:sz w:val="28"/>
          <w:szCs w:val="28"/>
        </w:rPr>
        <w:t xml:space="preserve"> </w:t>
      </w:r>
      <w:r w:rsidRPr="00AA377C">
        <w:rPr>
          <w:color w:val="000000" w:themeColor="text1"/>
          <w:sz w:val="28"/>
          <w:szCs w:val="28"/>
        </w:rPr>
        <w:t xml:space="preserve">В настоящее время </w:t>
      </w:r>
      <w:r w:rsidR="00790873">
        <w:rPr>
          <w:color w:val="000000" w:themeColor="text1"/>
          <w:sz w:val="28"/>
          <w:szCs w:val="28"/>
        </w:rPr>
        <w:t xml:space="preserve">по данной программе </w:t>
      </w:r>
      <w:r w:rsidRPr="00AA377C">
        <w:rPr>
          <w:color w:val="000000" w:themeColor="text1"/>
          <w:sz w:val="28"/>
          <w:szCs w:val="28"/>
        </w:rPr>
        <w:t>ведется активное строительство нового здания школы</w:t>
      </w:r>
      <w:r w:rsidR="00790873">
        <w:rPr>
          <w:color w:val="000000" w:themeColor="text1"/>
          <w:sz w:val="28"/>
          <w:szCs w:val="28"/>
        </w:rPr>
        <w:t xml:space="preserve"> №5 в Западном микрорайоне емкостью 375 учебных мест</w:t>
      </w:r>
      <w:r w:rsidRPr="00AA377C">
        <w:rPr>
          <w:color w:val="000000" w:themeColor="text1"/>
          <w:sz w:val="28"/>
          <w:szCs w:val="28"/>
        </w:rPr>
        <w:t xml:space="preserve">. </w:t>
      </w:r>
      <w:r w:rsidR="00790873">
        <w:rPr>
          <w:color w:val="000000" w:themeColor="text1"/>
          <w:sz w:val="28"/>
          <w:szCs w:val="28"/>
        </w:rPr>
        <w:t>Кроме того, в рамках данной пр</w:t>
      </w:r>
      <w:r w:rsidRPr="00AA377C">
        <w:rPr>
          <w:color w:val="000000" w:themeColor="text1"/>
          <w:sz w:val="28"/>
          <w:szCs w:val="28"/>
        </w:rPr>
        <w:t xml:space="preserve">ограммы запланирован капитальный ремонт основного здания </w:t>
      </w:r>
      <w:r w:rsidR="00790873">
        <w:rPr>
          <w:color w:val="000000" w:themeColor="text1"/>
          <w:sz w:val="28"/>
          <w:szCs w:val="28"/>
        </w:rPr>
        <w:t xml:space="preserve">этой </w:t>
      </w:r>
      <w:r w:rsidRPr="00AA377C">
        <w:rPr>
          <w:color w:val="000000" w:themeColor="text1"/>
          <w:sz w:val="28"/>
          <w:szCs w:val="28"/>
        </w:rPr>
        <w:t xml:space="preserve">школы. </w:t>
      </w:r>
      <w:r w:rsidR="00790873">
        <w:rPr>
          <w:color w:val="000000" w:themeColor="text1"/>
          <w:sz w:val="28"/>
          <w:szCs w:val="28"/>
        </w:rPr>
        <w:t xml:space="preserve"> </w:t>
      </w:r>
    </w:p>
    <w:p w:rsidR="00935D5E" w:rsidRPr="00AA377C" w:rsidRDefault="00790873" w:rsidP="00935D5E">
      <w:pPr>
        <w:ind w:firstLine="708"/>
        <w:jc w:val="both"/>
        <w:rPr>
          <w:b/>
          <w:color w:val="000000" w:themeColor="text1"/>
          <w:sz w:val="28"/>
          <w:szCs w:val="28"/>
        </w:rPr>
      </w:pPr>
      <w:r>
        <w:rPr>
          <w:color w:val="000000" w:themeColor="text1"/>
          <w:sz w:val="28"/>
          <w:szCs w:val="28"/>
        </w:rPr>
        <w:t>Одновременно город стал у</w:t>
      </w:r>
      <w:r w:rsidR="00935D5E" w:rsidRPr="00AA377C">
        <w:rPr>
          <w:color w:val="000000" w:themeColor="text1"/>
          <w:sz w:val="28"/>
          <w:szCs w:val="28"/>
        </w:rPr>
        <w:t>частником программы Пензенской области «Развитие территорий, социальной и инженерной инфраструктуры, обеспечение транспортных услуг в Пензенской области на 2014-2020 годы»</w:t>
      </w:r>
      <w:r>
        <w:rPr>
          <w:color w:val="000000" w:themeColor="text1"/>
          <w:sz w:val="28"/>
          <w:szCs w:val="28"/>
        </w:rPr>
        <w:t xml:space="preserve">, </w:t>
      </w:r>
      <w:r w:rsidR="006F1EEF">
        <w:rPr>
          <w:color w:val="000000" w:themeColor="text1"/>
          <w:sz w:val="28"/>
          <w:szCs w:val="28"/>
        </w:rPr>
        <w:t xml:space="preserve">в </w:t>
      </w:r>
      <w:r>
        <w:rPr>
          <w:color w:val="000000" w:themeColor="text1"/>
          <w:sz w:val="28"/>
          <w:szCs w:val="28"/>
        </w:rPr>
        <w:t xml:space="preserve">рамках которой </w:t>
      </w:r>
      <w:r w:rsidR="00935D5E" w:rsidRPr="00AA377C">
        <w:rPr>
          <w:color w:val="000000" w:themeColor="text1"/>
          <w:sz w:val="28"/>
          <w:szCs w:val="28"/>
        </w:rPr>
        <w:t xml:space="preserve"> в  </w:t>
      </w:r>
      <w:r>
        <w:rPr>
          <w:color w:val="000000" w:themeColor="text1"/>
          <w:sz w:val="28"/>
          <w:szCs w:val="28"/>
        </w:rPr>
        <w:t xml:space="preserve">нынешнем году ведется ремонт </w:t>
      </w:r>
      <w:r w:rsidR="006F1EEF">
        <w:rPr>
          <w:color w:val="000000" w:themeColor="text1"/>
          <w:sz w:val="28"/>
          <w:szCs w:val="28"/>
        </w:rPr>
        <w:t xml:space="preserve"> МБОУ СОШ №</w:t>
      </w:r>
      <w:r w:rsidR="00935D5E" w:rsidRPr="00AA377C">
        <w:rPr>
          <w:color w:val="000000" w:themeColor="text1"/>
          <w:sz w:val="28"/>
          <w:szCs w:val="28"/>
        </w:rPr>
        <w:t xml:space="preserve">3. </w:t>
      </w:r>
      <w:r>
        <w:rPr>
          <w:color w:val="000000" w:themeColor="text1"/>
          <w:sz w:val="28"/>
          <w:szCs w:val="28"/>
        </w:rPr>
        <w:t xml:space="preserve"> </w:t>
      </w:r>
      <w:r w:rsidR="00935D5E" w:rsidRPr="00AA377C">
        <w:rPr>
          <w:color w:val="000000" w:themeColor="text1"/>
          <w:sz w:val="28"/>
          <w:szCs w:val="28"/>
        </w:rPr>
        <w:t xml:space="preserve"> На последующие годы в </w:t>
      </w:r>
      <w:r>
        <w:rPr>
          <w:color w:val="000000" w:themeColor="text1"/>
          <w:sz w:val="28"/>
          <w:szCs w:val="28"/>
        </w:rPr>
        <w:t xml:space="preserve">данную программу </w:t>
      </w:r>
      <w:r w:rsidR="00935D5E" w:rsidRPr="00AA377C">
        <w:rPr>
          <w:color w:val="000000" w:themeColor="text1"/>
          <w:sz w:val="28"/>
          <w:szCs w:val="28"/>
        </w:rPr>
        <w:t>заявлены МБОУ гимназия №1 и МБОУ лицей №21.</w:t>
      </w:r>
      <w:r>
        <w:rPr>
          <w:color w:val="000000" w:themeColor="text1"/>
          <w:sz w:val="28"/>
          <w:szCs w:val="28"/>
        </w:rPr>
        <w:t xml:space="preserve"> Кроме того, в рамках дополнительных мероприятий по данной программе в нынешнем году ремонтные работы на спортзале и входной группе пройдут в 14 школе.</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С 2016 года школы активно используют практику социального партнерства. Благодаря совместным усилиям в 1-й гимназии появились новые водостоки, во 2-й школе отремонтирован актовый зал, в 6-й – фасад здания, в 8-й – новые крыльцо и крыша, в 15-й – спортивный зал. В 1-й, 5-й, 6-й, 16-й  и 21-й – новые окна, в 17-й школе – новая кровля.</w:t>
      </w:r>
      <w:r w:rsidR="00790873">
        <w:rPr>
          <w:color w:val="000000" w:themeColor="text1"/>
          <w:sz w:val="28"/>
          <w:szCs w:val="28"/>
        </w:rPr>
        <w:t xml:space="preserve"> Данные мероприятия продолжаются и в нынешнем году, наиболее активно </w:t>
      </w:r>
      <w:r w:rsidR="00014B10">
        <w:rPr>
          <w:color w:val="000000" w:themeColor="text1"/>
          <w:sz w:val="28"/>
          <w:szCs w:val="28"/>
        </w:rPr>
        <w:t>–</w:t>
      </w:r>
      <w:r w:rsidR="00790873">
        <w:rPr>
          <w:color w:val="000000" w:themeColor="text1"/>
          <w:sz w:val="28"/>
          <w:szCs w:val="28"/>
        </w:rPr>
        <w:t xml:space="preserve"> в школах </w:t>
      </w:r>
      <w:r w:rsidR="00014B10">
        <w:rPr>
          <w:color w:val="000000" w:themeColor="text1"/>
          <w:sz w:val="28"/>
          <w:szCs w:val="28"/>
        </w:rPr>
        <w:t>№№</w:t>
      </w:r>
      <w:r w:rsidR="00790873">
        <w:rPr>
          <w:color w:val="000000" w:themeColor="text1"/>
          <w:sz w:val="28"/>
          <w:szCs w:val="28"/>
        </w:rPr>
        <w:t>2, 8, 9, 21.</w:t>
      </w:r>
    </w:p>
    <w:p w:rsidR="00935D5E" w:rsidRDefault="00014B10" w:rsidP="00935D5E">
      <w:pPr>
        <w:ind w:firstLine="708"/>
        <w:jc w:val="both"/>
        <w:rPr>
          <w:color w:val="000000" w:themeColor="text1"/>
          <w:sz w:val="28"/>
          <w:szCs w:val="28"/>
        </w:rPr>
      </w:pPr>
      <w:r>
        <w:rPr>
          <w:color w:val="000000" w:themeColor="text1"/>
          <w:sz w:val="28"/>
          <w:szCs w:val="28"/>
        </w:rPr>
        <w:t xml:space="preserve"> </w:t>
      </w:r>
      <w:r w:rsidR="00790873">
        <w:rPr>
          <w:color w:val="000000" w:themeColor="text1"/>
          <w:sz w:val="28"/>
          <w:szCs w:val="28"/>
        </w:rPr>
        <w:t>Постоянное внимание в городе уделяется обеспечению выполнения требований майских Указов Президента РФ</w:t>
      </w:r>
      <w:r>
        <w:rPr>
          <w:color w:val="000000" w:themeColor="text1"/>
          <w:sz w:val="28"/>
          <w:szCs w:val="28"/>
        </w:rPr>
        <w:t xml:space="preserve"> </w:t>
      </w:r>
      <w:r>
        <w:rPr>
          <w:color w:val="000000" w:themeColor="text1"/>
          <w:sz w:val="28"/>
          <w:szCs w:val="28"/>
        </w:rPr>
        <w:t>2012 года</w:t>
      </w:r>
      <w:r w:rsidR="00790873">
        <w:rPr>
          <w:color w:val="000000" w:themeColor="text1"/>
          <w:sz w:val="28"/>
          <w:szCs w:val="28"/>
        </w:rPr>
        <w:t xml:space="preserve">. Так, в </w:t>
      </w:r>
      <w:r w:rsidR="00935D5E" w:rsidRPr="00AA377C">
        <w:rPr>
          <w:color w:val="000000" w:themeColor="text1"/>
          <w:sz w:val="28"/>
          <w:szCs w:val="28"/>
        </w:rPr>
        <w:t xml:space="preserve">2016 году </w:t>
      </w:r>
      <w:r w:rsidR="00790873">
        <w:rPr>
          <w:color w:val="000000" w:themeColor="text1"/>
          <w:sz w:val="28"/>
          <w:szCs w:val="28"/>
        </w:rPr>
        <w:t xml:space="preserve">в городе </w:t>
      </w:r>
      <w:r w:rsidR="00935D5E" w:rsidRPr="00AA377C">
        <w:rPr>
          <w:color w:val="000000" w:themeColor="text1"/>
          <w:sz w:val="28"/>
          <w:szCs w:val="28"/>
        </w:rPr>
        <w:t>выполнены обязательства в части доведения средней заработной платы отдельных категорий педагогических работников до средней заработной</w:t>
      </w:r>
      <w:r w:rsidR="00790873">
        <w:rPr>
          <w:color w:val="000000" w:themeColor="text1"/>
          <w:sz w:val="28"/>
          <w:szCs w:val="28"/>
        </w:rPr>
        <w:t xml:space="preserve"> платы в регионе. По итогам </w:t>
      </w:r>
      <w:r w:rsidR="00935D5E" w:rsidRPr="00AA377C">
        <w:rPr>
          <w:color w:val="000000" w:themeColor="text1"/>
          <w:sz w:val="28"/>
          <w:szCs w:val="28"/>
        </w:rPr>
        <w:t xml:space="preserve"> года уровень средней заработной платы в целом по региону составил 2300</w:t>
      </w:r>
      <w:r w:rsidR="00790873">
        <w:rPr>
          <w:color w:val="000000" w:themeColor="text1"/>
          <w:sz w:val="28"/>
          <w:szCs w:val="28"/>
        </w:rPr>
        <w:t>0</w:t>
      </w:r>
      <w:r w:rsidR="00935D5E" w:rsidRPr="00AA377C">
        <w:rPr>
          <w:color w:val="000000" w:themeColor="text1"/>
          <w:sz w:val="28"/>
          <w:szCs w:val="28"/>
        </w:rPr>
        <w:t xml:space="preserve">,0 руб., </w:t>
      </w:r>
      <w:r w:rsidR="00790873">
        <w:rPr>
          <w:color w:val="000000" w:themeColor="text1"/>
          <w:sz w:val="28"/>
          <w:szCs w:val="28"/>
        </w:rPr>
        <w:t xml:space="preserve">а </w:t>
      </w:r>
      <w:r w:rsidR="00935D5E" w:rsidRPr="00AA377C">
        <w:rPr>
          <w:color w:val="000000" w:themeColor="text1"/>
          <w:sz w:val="28"/>
          <w:szCs w:val="28"/>
        </w:rPr>
        <w:t xml:space="preserve">в общем образовании города Кузнецка </w:t>
      </w:r>
      <w:r w:rsidR="00493D7C">
        <w:rPr>
          <w:color w:val="000000" w:themeColor="text1"/>
          <w:sz w:val="28"/>
          <w:szCs w:val="28"/>
        </w:rPr>
        <w:t>–</w:t>
      </w:r>
      <w:r w:rsidR="00935D5E" w:rsidRPr="00AA377C">
        <w:rPr>
          <w:color w:val="000000" w:themeColor="text1"/>
          <w:sz w:val="28"/>
          <w:szCs w:val="28"/>
        </w:rPr>
        <w:t xml:space="preserve"> 24280,6 руб. Средняя заработная плата педагогов дошкольных образовательных учреждений</w:t>
      </w:r>
      <w:r w:rsidR="00493D7C">
        <w:rPr>
          <w:color w:val="000000" w:themeColor="text1"/>
          <w:sz w:val="28"/>
          <w:szCs w:val="28"/>
        </w:rPr>
        <w:t xml:space="preserve"> </w:t>
      </w:r>
      <w:r w:rsidR="00493D7C">
        <w:rPr>
          <w:color w:val="000000" w:themeColor="text1"/>
          <w:sz w:val="28"/>
          <w:szCs w:val="28"/>
        </w:rPr>
        <w:t>–</w:t>
      </w:r>
      <w:r w:rsidR="00935D5E" w:rsidRPr="00AA377C">
        <w:rPr>
          <w:color w:val="000000" w:themeColor="text1"/>
          <w:sz w:val="28"/>
          <w:szCs w:val="28"/>
        </w:rPr>
        <w:t xml:space="preserve"> 24597,6 руб. </w:t>
      </w:r>
      <w:r w:rsidR="00790873">
        <w:rPr>
          <w:color w:val="000000" w:themeColor="text1"/>
          <w:sz w:val="28"/>
          <w:szCs w:val="28"/>
        </w:rPr>
        <w:t xml:space="preserve"> </w:t>
      </w:r>
    </w:p>
    <w:p w:rsidR="00935D5E" w:rsidRPr="00AA377C" w:rsidRDefault="00790873" w:rsidP="00935D5E">
      <w:pPr>
        <w:ind w:firstLine="708"/>
        <w:jc w:val="both"/>
        <w:rPr>
          <w:color w:val="000000" w:themeColor="text1"/>
          <w:sz w:val="28"/>
          <w:szCs w:val="28"/>
        </w:rPr>
      </w:pPr>
      <w:r>
        <w:rPr>
          <w:color w:val="000000" w:themeColor="text1"/>
          <w:sz w:val="28"/>
          <w:szCs w:val="28"/>
        </w:rPr>
        <w:t xml:space="preserve">В процессе образовательной </w:t>
      </w:r>
      <w:proofErr w:type="gramStart"/>
      <w:r>
        <w:rPr>
          <w:color w:val="000000" w:themeColor="text1"/>
          <w:sz w:val="28"/>
          <w:szCs w:val="28"/>
        </w:rPr>
        <w:t xml:space="preserve">деятельности </w:t>
      </w:r>
      <w:r w:rsidR="006D2398">
        <w:rPr>
          <w:color w:val="000000" w:themeColor="text1"/>
          <w:sz w:val="28"/>
          <w:szCs w:val="28"/>
        </w:rPr>
        <w:t>всех учреждений системы образования города</w:t>
      </w:r>
      <w:proofErr w:type="gramEnd"/>
      <w:r w:rsidR="006D2398">
        <w:rPr>
          <w:color w:val="000000" w:themeColor="text1"/>
          <w:sz w:val="28"/>
          <w:szCs w:val="28"/>
        </w:rPr>
        <w:t xml:space="preserve"> большое внимание уделяется содержательному аспекту. Например, </w:t>
      </w:r>
      <w:r w:rsidR="00935D5E" w:rsidRPr="00AA377C">
        <w:rPr>
          <w:color w:val="000000" w:themeColor="text1"/>
          <w:sz w:val="28"/>
          <w:szCs w:val="28"/>
        </w:rPr>
        <w:t xml:space="preserve">на базе образовательных учреждений города организованы экспериментальные площадки: </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xml:space="preserve">- «Компьютерные науки» для апробации школьной программы по информатике для 10-11 классов (МБОУ лицей №21, МБОУ СОШ № 5); </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«Школа – территория здоровья» (МБОУ гимназия №9, МБОУ СОШ №17);</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«Школа цифрового века» (МБОУ СОШ №№ 2, 5, 14, 17);</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«Школа ТРИЗ – педагогики. Школа креативного мышления» (МБОУ гимназия №9 и МБОУ СОШ №17);</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«Основы финансовой грамотности» (МБОУ лицей № 21);</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lastRenderedPageBreak/>
        <w:t>- «Апробация технологий воспитания в образовательных организациях Пензенской области. Оценка качества воспитательной деятельности» (МБОУ гимназия № 1, МБОУ лицей № 21);</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xml:space="preserve">- 7 экспериментальных площадок муниципального уровня. </w:t>
      </w:r>
    </w:p>
    <w:p w:rsidR="006D2398" w:rsidRDefault="006D2398" w:rsidP="00935D5E">
      <w:pPr>
        <w:ind w:firstLine="708"/>
        <w:jc w:val="both"/>
        <w:rPr>
          <w:color w:val="000000" w:themeColor="text1"/>
          <w:sz w:val="28"/>
          <w:szCs w:val="28"/>
        </w:rPr>
      </w:pPr>
      <w:r>
        <w:rPr>
          <w:color w:val="000000" w:themeColor="text1"/>
          <w:sz w:val="28"/>
          <w:szCs w:val="28"/>
        </w:rPr>
        <w:t>Для дополнительного образования, развития научного и творческого потенциала детей в городе организована деятельность  ЦМИТ, широкой сети кружков и секций самой различной направленности – как на площадях образовательных учреждений, так и на территории здания управления образования.</w:t>
      </w:r>
    </w:p>
    <w:p w:rsidR="00935D5E" w:rsidRPr="00AA377C" w:rsidRDefault="006D2398" w:rsidP="00935D5E">
      <w:pPr>
        <w:ind w:firstLine="708"/>
        <w:jc w:val="both"/>
        <w:rPr>
          <w:color w:val="000000" w:themeColor="text1"/>
          <w:sz w:val="28"/>
          <w:szCs w:val="28"/>
        </w:rPr>
      </w:pPr>
      <w:r>
        <w:rPr>
          <w:color w:val="000000" w:themeColor="text1"/>
          <w:sz w:val="28"/>
          <w:szCs w:val="28"/>
        </w:rPr>
        <w:t>В городе за эти годы получили развитие такие направления воспитательной работы с детьми, как кадетское движение, движение «</w:t>
      </w:r>
      <w:proofErr w:type="spellStart"/>
      <w:r>
        <w:rPr>
          <w:color w:val="000000" w:themeColor="text1"/>
          <w:sz w:val="28"/>
          <w:szCs w:val="28"/>
        </w:rPr>
        <w:t>Юнармия</w:t>
      </w:r>
      <w:proofErr w:type="spellEnd"/>
      <w:r>
        <w:rPr>
          <w:color w:val="000000" w:themeColor="text1"/>
          <w:sz w:val="28"/>
          <w:szCs w:val="28"/>
        </w:rPr>
        <w:t xml:space="preserve">». Большое воспитательное значение сыграли факты присвоения школам </w:t>
      </w:r>
      <w:r w:rsidR="00493D7C">
        <w:rPr>
          <w:color w:val="000000" w:themeColor="text1"/>
          <w:sz w:val="28"/>
          <w:szCs w:val="28"/>
        </w:rPr>
        <w:t>№</w:t>
      </w:r>
      <w:r>
        <w:rPr>
          <w:color w:val="000000" w:themeColor="text1"/>
          <w:sz w:val="28"/>
          <w:szCs w:val="28"/>
        </w:rPr>
        <w:t xml:space="preserve">8 и </w:t>
      </w:r>
      <w:r w:rsidR="00493D7C">
        <w:rPr>
          <w:color w:val="000000" w:themeColor="text1"/>
          <w:sz w:val="28"/>
          <w:szCs w:val="28"/>
        </w:rPr>
        <w:t>№</w:t>
      </w:r>
      <w:r>
        <w:rPr>
          <w:color w:val="000000" w:themeColor="text1"/>
          <w:sz w:val="28"/>
          <w:szCs w:val="28"/>
        </w:rPr>
        <w:t xml:space="preserve">14 имени воина-интернационалиста </w:t>
      </w:r>
      <w:proofErr w:type="spellStart"/>
      <w:r>
        <w:rPr>
          <w:color w:val="000000" w:themeColor="text1"/>
          <w:sz w:val="28"/>
          <w:szCs w:val="28"/>
        </w:rPr>
        <w:t>П.Щипанова</w:t>
      </w:r>
      <w:proofErr w:type="spellEnd"/>
      <w:r>
        <w:rPr>
          <w:color w:val="000000" w:themeColor="text1"/>
          <w:sz w:val="28"/>
          <w:szCs w:val="28"/>
        </w:rPr>
        <w:t xml:space="preserve"> и 354-й дивизии</w:t>
      </w:r>
      <w:r w:rsidR="00FF7EDE">
        <w:rPr>
          <w:color w:val="000000" w:themeColor="text1"/>
          <w:sz w:val="28"/>
          <w:szCs w:val="28"/>
        </w:rPr>
        <w:t xml:space="preserve"> соответственно</w:t>
      </w:r>
      <w:r>
        <w:rPr>
          <w:color w:val="000000" w:themeColor="text1"/>
          <w:sz w:val="28"/>
          <w:szCs w:val="28"/>
        </w:rPr>
        <w:t xml:space="preserve">.  </w:t>
      </w:r>
    </w:p>
    <w:p w:rsidR="00935D5E" w:rsidRPr="00AA377C" w:rsidRDefault="00935D5E" w:rsidP="00935D5E">
      <w:pPr>
        <w:ind w:firstLine="708"/>
        <w:jc w:val="both"/>
        <w:rPr>
          <w:color w:val="000000" w:themeColor="text1"/>
          <w:sz w:val="28"/>
          <w:szCs w:val="28"/>
        </w:rPr>
      </w:pPr>
      <w:r w:rsidRPr="00AA377C">
        <w:rPr>
          <w:color w:val="000000" w:themeColor="text1"/>
          <w:sz w:val="28"/>
          <w:szCs w:val="28"/>
        </w:rPr>
        <w:t xml:space="preserve">В </w:t>
      </w:r>
      <w:r w:rsidR="006D2398">
        <w:rPr>
          <w:color w:val="000000" w:themeColor="text1"/>
          <w:sz w:val="28"/>
          <w:szCs w:val="28"/>
        </w:rPr>
        <w:t xml:space="preserve">дни каникул для детей </w:t>
      </w:r>
      <w:r w:rsidRPr="00AA377C">
        <w:rPr>
          <w:color w:val="000000" w:themeColor="text1"/>
          <w:sz w:val="28"/>
          <w:szCs w:val="28"/>
        </w:rPr>
        <w:t>организ</w:t>
      </w:r>
      <w:r w:rsidR="006D2398">
        <w:rPr>
          <w:color w:val="000000" w:themeColor="text1"/>
          <w:sz w:val="28"/>
          <w:szCs w:val="28"/>
        </w:rPr>
        <w:t>уется</w:t>
      </w:r>
      <w:r w:rsidRPr="00AA377C">
        <w:rPr>
          <w:color w:val="000000" w:themeColor="text1"/>
          <w:sz w:val="28"/>
          <w:szCs w:val="28"/>
        </w:rPr>
        <w:t xml:space="preserve"> работа 20 лагерей</w:t>
      </w:r>
      <w:r w:rsidR="006D2398">
        <w:rPr>
          <w:color w:val="000000" w:themeColor="text1"/>
          <w:sz w:val="28"/>
          <w:szCs w:val="28"/>
        </w:rPr>
        <w:t xml:space="preserve">, в которых отдыхает в сезон более </w:t>
      </w:r>
      <w:r w:rsidR="006D2398" w:rsidRPr="00AA377C">
        <w:rPr>
          <w:color w:val="000000" w:themeColor="text1"/>
          <w:sz w:val="28"/>
          <w:szCs w:val="28"/>
        </w:rPr>
        <w:t>4,5 тыс. детей</w:t>
      </w:r>
      <w:r w:rsidR="006D2398">
        <w:rPr>
          <w:color w:val="000000" w:themeColor="text1"/>
          <w:sz w:val="28"/>
          <w:szCs w:val="28"/>
        </w:rPr>
        <w:t>.</w:t>
      </w:r>
      <w:r w:rsidRPr="00AA377C">
        <w:rPr>
          <w:color w:val="000000" w:themeColor="text1"/>
          <w:sz w:val="28"/>
          <w:szCs w:val="28"/>
        </w:rPr>
        <w:t xml:space="preserve"> </w:t>
      </w:r>
    </w:p>
    <w:p w:rsidR="00935D5E" w:rsidRPr="00AA377C" w:rsidRDefault="006D2398" w:rsidP="00935D5E">
      <w:pPr>
        <w:ind w:firstLine="708"/>
        <w:jc w:val="both"/>
        <w:rPr>
          <w:color w:val="000000" w:themeColor="text1"/>
          <w:sz w:val="28"/>
          <w:szCs w:val="28"/>
        </w:rPr>
      </w:pPr>
      <w:r>
        <w:rPr>
          <w:color w:val="000000" w:themeColor="text1"/>
          <w:sz w:val="28"/>
          <w:szCs w:val="28"/>
        </w:rPr>
        <w:t>Центральным звеном в системе летнего отдыха детей является МБУ ДОЛ «Луч»</w:t>
      </w:r>
      <w:r w:rsidR="00935D5E" w:rsidRPr="00AA377C">
        <w:rPr>
          <w:color w:val="000000" w:themeColor="text1"/>
          <w:sz w:val="28"/>
          <w:szCs w:val="28"/>
        </w:rPr>
        <w:t>.</w:t>
      </w:r>
      <w:r>
        <w:rPr>
          <w:color w:val="000000" w:themeColor="text1"/>
          <w:sz w:val="28"/>
          <w:szCs w:val="28"/>
        </w:rPr>
        <w:t xml:space="preserve"> За отчетный период удалось решить застарелую для данного лагеря проблему качественной воды</w:t>
      </w:r>
      <w:r w:rsidR="00FF7EDE">
        <w:rPr>
          <w:color w:val="000000" w:themeColor="text1"/>
          <w:sz w:val="28"/>
          <w:szCs w:val="28"/>
        </w:rPr>
        <w:t>,</w:t>
      </w:r>
      <w:r>
        <w:rPr>
          <w:color w:val="000000" w:themeColor="text1"/>
          <w:sz w:val="28"/>
          <w:szCs w:val="28"/>
        </w:rPr>
        <w:t xml:space="preserve"> и вот уже несколько лет данная проблема снята. </w:t>
      </w:r>
      <w:r w:rsidR="00935D5E" w:rsidRPr="00AA377C">
        <w:rPr>
          <w:color w:val="000000" w:themeColor="text1"/>
          <w:sz w:val="28"/>
          <w:szCs w:val="28"/>
        </w:rPr>
        <w:t xml:space="preserve"> Два года назад был проведен ремонт одноэтажного корпуса, в результате</w:t>
      </w:r>
      <w:r w:rsidR="00FF7EDE">
        <w:rPr>
          <w:color w:val="000000" w:themeColor="text1"/>
          <w:sz w:val="28"/>
          <w:szCs w:val="28"/>
        </w:rPr>
        <w:t xml:space="preserve"> чего</w:t>
      </w:r>
      <w:r w:rsidR="00935D5E" w:rsidRPr="00AA377C">
        <w:rPr>
          <w:color w:val="000000" w:themeColor="text1"/>
          <w:sz w:val="28"/>
          <w:szCs w:val="28"/>
        </w:rPr>
        <w:t xml:space="preserve"> лагерь смог принимать на 24 чел. в смену больше. Всего в летний период в загородном лагере отдыхают </w:t>
      </w:r>
      <w:r>
        <w:rPr>
          <w:color w:val="000000" w:themeColor="text1"/>
          <w:sz w:val="28"/>
          <w:szCs w:val="28"/>
        </w:rPr>
        <w:t xml:space="preserve">за лето </w:t>
      </w:r>
      <w:r w:rsidR="00935D5E" w:rsidRPr="00AA377C">
        <w:rPr>
          <w:color w:val="000000" w:themeColor="text1"/>
          <w:sz w:val="28"/>
          <w:szCs w:val="28"/>
        </w:rPr>
        <w:t>477 детей.</w:t>
      </w:r>
      <w:r>
        <w:rPr>
          <w:color w:val="000000" w:themeColor="text1"/>
          <w:sz w:val="28"/>
          <w:szCs w:val="28"/>
        </w:rPr>
        <w:t xml:space="preserve"> В дальнейшем планируем  нарастить емкость лагеря еще на 48 детей в смену.</w:t>
      </w:r>
    </w:p>
    <w:p w:rsidR="00720E83" w:rsidRPr="00E868EE" w:rsidRDefault="00615EB1" w:rsidP="0095783C">
      <w:pPr>
        <w:ind w:firstLine="708"/>
        <w:jc w:val="both"/>
        <w:rPr>
          <w:sz w:val="28"/>
          <w:szCs w:val="28"/>
        </w:rPr>
      </w:pPr>
      <w:r w:rsidRPr="00224C14">
        <w:rPr>
          <w:b/>
          <w:i/>
          <w:sz w:val="28"/>
          <w:szCs w:val="28"/>
        </w:rPr>
        <w:t>О культуре.</w:t>
      </w:r>
      <w:r w:rsidRPr="00F35139">
        <w:rPr>
          <w:color w:val="FF0000"/>
          <w:sz w:val="28"/>
          <w:szCs w:val="28"/>
        </w:rPr>
        <w:t xml:space="preserve"> </w:t>
      </w:r>
      <w:r w:rsidR="006D2398">
        <w:rPr>
          <w:sz w:val="28"/>
          <w:szCs w:val="28"/>
        </w:rPr>
        <w:t>В городе с</w:t>
      </w:r>
      <w:r w:rsidR="00720E83">
        <w:rPr>
          <w:sz w:val="28"/>
          <w:szCs w:val="28"/>
        </w:rPr>
        <w:t>охранена вся сеть учреждений культуры:</w:t>
      </w:r>
      <w:r w:rsidR="00720E83" w:rsidRPr="00E868EE">
        <w:rPr>
          <w:sz w:val="28"/>
          <w:szCs w:val="28"/>
        </w:rPr>
        <w:t xml:space="preserve"> МБУ «Кузнецкая центральная городская библиотека им. А.Н.</w:t>
      </w:r>
      <w:r w:rsidR="00FF7EDE">
        <w:rPr>
          <w:sz w:val="28"/>
          <w:szCs w:val="28"/>
        </w:rPr>
        <w:t xml:space="preserve"> </w:t>
      </w:r>
      <w:r w:rsidR="00720E83" w:rsidRPr="00E868EE">
        <w:rPr>
          <w:sz w:val="28"/>
          <w:szCs w:val="28"/>
        </w:rPr>
        <w:t xml:space="preserve">Радищева» с 5 филиалами, </w:t>
      </w:r>
      <w:r w:rsidR="00720E83">
        <w:rPr>
          <w:sz w:val="28"/>
          <w:szCs w:val="28"/>
        </w:rPr>
        <w:t>2</w:t>
      </w:r>
      <w:r w:rsidR="00720E83" w:rsidRPr="00E868EE">
        <w:rPr>
          <w:sz w:val="28"/>
          <w:szCs w:val="28"/>
        </w:rPr>
        <w:t xml:space="preserve"> культурно-досуговы</w:t>
      </w:r>
      <w:r w:rsidR="00720E83">
        <w:rPr>
          <w:sz w:val="28"/>
          <w:szCs w:val="28"/>
        </w:rPr>
        <w:t>х</w:t>
      </w:r>
      <w:r w:rsidR="00720E83" w:rsidRPr="00E868EE">
        <w:rPr>
          <w:sz w:val="28"/>
          <w:szCs w:val="28"/>
        </w:rPr>
        <w:t xml:space="preserve"> учреждения</w:t>
      </w:r>
      <w:r w:rsidR="00720E83">
        <w:rPr>
          <w:sz w:val="28"/>
          <w:szCs w:val="28"/>
        </w:rPr>
        <w:t>,</w:t>
      </w:r>
      <w:r w:rsidR="00720E83" w:rsidRPr="00E868EE">
        <w:rPr>
          <w:sz w:val="28"/>
          <w:szCs w:val="28"/>
        </w:rPr>
        <w:t xml:space="preserve"> </w:t>
      </w:r>
      <w:r w:rsidR="00720E83">
        <w:rPr>
          <w:sz w:val="28"/>
          <w:szCs w:val="28"/>
        </w:rPr>
        <w:t xml:space="preserve">музейно-выставочный центр, парк «Нескучный сад», </w:t>
      </w:r>
      <w:r w:rsidR="00720E83" w:rsidRPr="00E868EE">
        <w:rPr>
          <w:sz w:val="28"/>
          <w:szCs w:val="28"/>
        </w:rPr>
        <w:t>4 образовательны</w:t>
      </w:r>
      <w:r w:rsidR="00720E83">
        <w:rPr>
          <w:sz w:val="28"/>
          <w:szCs w:val="28"/>
        </w:rPr>
        <w:t>х</w:t>
      </w:r>
      <w:r w:rsidR="00720E83" w:rsidRPr="00E868EE">
        <w:rPr>
          <w:sz w:val="28"/>
          <w:szCs w:val="28"/>
        </w:rPr>
        <w:t xml:space="preserve"> учреждения дополнительного образования детей с филиалами в</w:t>
      </w:r>
      <w:r w:rsidR="00B43534">
        <w:rPr>
          <w:sz w:val="28"/>
          <w:szCs w:val="28"/>
        </w:rPr>
        <w:t xml:space="preserve"> г. Кузнецк-12 и  г. Кузнецк-8.</w:t>
      </w:r>
      <w:r w:rsidR="00720E83" w:rsidRPr="00E868EE">
        <w:rPr>
          <w:sz w:val="28"/>
          <w:szCs w:val="28"/>
        </w:rPr>
        <w:t xml:space="preserve"> </w:t>
      </w:r>
    </w:p>
    <w:p w:rsidR="00720E83" w:rsidRPr="00194D71" w:rsidRDefault="00720E83" w:rsidP="0095783C">
      <w:pPr>
        <w:ind w:firstLine="708"/>
        <w:jc w:val="both"/>
        <w:rPr>
          <w:sz w:val="28"/>
          <w:szCs w:val="28"/>
        </w:rPr>
      </w:pPr>
      <w:r w:rsidRPr="00194D71">
        <w:rPr>
          <w:sz w:val="28"/>
          <w:szCs w:val="28"/>
        </w:rPr>
        <w:t>Уровень фактической обеспеченности учреждениями культуры в Кузнецке составляет 100% от нормативной потребности.</w:t>
      </w:r>
    </w:p>
    <w:p w:rsidR="00720E83" w:rsidRDefault="00720E83" w:rsidP="0095783C">
      <w:pPr>
        <w:ind w:firstLine="708"/>
        <w:jc w:val="both"/>
        <w:rPr>
          <w:sz w:val="28"/>
          <w:szCs w:val="28"/>
          <w:lang w:eastAsia="en-US"/>
        </w:rPr>
      </w:pPr>
      <w:r w:rsidRPr="00194D71">
        <w:rPr>
          <w:sz w:val="28"/>
          <w:szCs w:val="28"/>
        </w:rPr>
        <w:t xml:space="preserve">За отчетный период проведены строительные </w:t>
      </w:r>
      <w:r w:rsidR="00B43534">
        <w:rPr>
          <w:sz w:val="28"/>
          <w:szCs w:val="28"/>
        </w:rPr>
        <w:t>и ремонтные работы в</w:t>
      </w:r>
      <w:r w:rsidRPr="00194D71">
        <w:rPr>
          <w:sz w:val="28"/>
          <w:szCs w:val="28"/>
        </w:rPr>
        <w:t xml:space="preserve"> </w:t>
      </w:r>
      <w:r w:rsidR="00B43534">
        <w:rPr>
          <w:sz w:val="28"/>
          <w:szCs w:val="28"/>
        </w:rPr>
        <w:t xml:space="preserve"> </w:t>
      </w:r>
      <w:r w:rsidRPr="00194D71">
        <w:rPr>
          <w:sz w:val="28"/>
          <w:szCs w:val="28"/>
        </w:rPr>
        <w:t xml:space="preserve"> МБУ ТЦ «Родина», Музее Воинской Славы, Центральной городской библиотек</w:t>
      </w:r>
      <w:r w:rsidR="00B43534">
        <w:rPr>
          <w:sz w:val="28"/>
          <w:szCs w:val="28"/>
        </w:rPr>
        <w:t>е</w:t>
      </w:r>
      <w:r w:rsidRPr="00194D71">
        <w:rPr>
          <w:sz w:val="28"/>
          <w:szCs w:val="28"/>
        </w:rPr>
        <w:t xml:space="preserve"> им. А.Н.</w:t>
      </w:r>
      <w:r w:rsidR="00FF7EDE">
        <w:rPr>
          <w:sz w:val="28"/>
          <w:szCs w:val="28"/>
        </w:rPr>
        <w:t xml:space="preserve"> </w:t>
      </w:r>
      <w:r w:rsidRPr="00194D71">
        <w:rPr>
          <w:sz w:val="28"/>
          <w:szCs w:val="28"/>
        </w:rPr>
        <w:t xml:space="preserve">Радищева, МЭЦ «Юность», </w:t>
      </w:r>
      <w:r w:rsidR="00B43534">
        <w:rPr>
          <w:sz w:val="28"/>
          <w:szCs w:val="28"/>
        </w:rPr>
        <w:t>установлен</w:t>
      </w:r>
      <w:r w:rsidRPr="00194D71">
        <w:rPr>
          <w:sz w:val="28"/>
          <w:szCs w:val="28"/>
          <w:lang w:eastAsia="en-US"/>
        </w:rPr>
        <w:t>о ограждение территории МБУ «ККДК «Нескучный сад» со стороны ул</w:t>
      </w:r>
      <w:r w:rsidR="001111F3">
        <w:rPr>
          <w:sz w:val="28"/>
          <w:szCs w:val="28"/>
          <w:lang w:eastAsia="en-US"/>
        </w:rPr>
        <w:t>иц</w:t>
      </w:r>
      <w:r w:rsidRPr="00194D71">
        <w:rPr>
          <w:sz w:val="28"/>
          <w:szCs w:val="28"/>
          <w:lang w:eastAsia="en-US"/>
        </w:rPr>
        <w:t xml:space="preserve"> Московской, Кирова, Калинина. </w:t>
      </w:r>
      <w:r w:rsidR="00B43534">
        <w:rPr>
          <w:sz w:val="28"/>
          <w:szCs w:val="28"/>
          <w:lang w:eastAsia="en-US"/>
        </w:rPr>
        <w:t xml:space="preserve"> </w:t>
      </w:r>
    </w:p>
    <w:p w:rsidR="00720E83" w:rsidRPr="00194D71" w:rsidRDefault="00B43534" w:rsidP="0095783C">
      <w:pPr>
        <w:ind w:firstLine="708"/>
        <w:jc w:val="both"/>
        <w:rPr>
          <w:sz w:val="28"/>
          <w:szCs w:val="28"/>
        </w:rPr>
      </w:pPr>
      <w:r>
        <w:rPr>
          <w:sz w:val="28"/>
          <w:szCs w:val="28"/>
        </w:rPr>
        <w:t xml:space="preserve"> </w:t>
      </w:r>
      <w:r w:rsidR="00720E83" w:rsidRPr="00194D71">
        <w:rPr>
          <w:sz w:val="28"/>
          <w:szCs w:val="28"/>
        </w:rPr>
        <w:t xml:space="preserve"> В ЦГБ им. А.Н.</w:t>
      </w:r>
      <w:r w:rsidR="00720E83">
        <w:rPr>
          <w:sz w:val="28"/>
          <w:szCs w:val="28"/>
        </w:rPr>
        <w:t xml:space="preserve"> </w:t>
      </w:r>
      <w:r w:rsidR="00720E83" w:rsidRPr="00194D71">
        <w:rPr>
          <w:sz w:val="28"/>
          <w:szCs w:val="28"/>
        </w:rPr>
        <w:t>Радищева открыто региональное представительство Президентской библиотеки им. Б.Н.</w:t>
      </w:r>
      <w:r w:rsidR="00720E83">
        <w:rPr>
          <w:sz w:val="28"/>
          <w:szCs w:val="28"/>
        </w:rPr>
        <w:t xml:space="preserve"> </w:t>
      </w:r>
      <w:r w:rsidR="00720E83" w:rsidRPr="00194D71">
        <w:rPr>
          <w:sz w:val="28"/>
          <w:szCs w:val="28"/>
        </w:rPr>
        <w:t>Ельцина.</w:t>
      </w:r>
      <w:r w:rsidR="00720E83">
        <w:rPr>
          <w:sz w:val="28"/>
          <w:szCs w:val="28"/>
        </w:rPr>
        <w:t xml:space="preserve"> </w:t>
      </w:r>
      <w:r w:rsidR="00720E83" w:rsidRPr="00194D71">
        <w:rPr>
          <w:sz w:val="28"/>
          <w:szCs w:val="28"/>
        </w:rPr>
        <w:t xml:space="preserve">Предоставлено </w:t>
      </w:r>
      <w:r w:rsidR="00720E83">
        <w:rPr>
          <w:sz w:val="28"/>
          <w:szCs w:val="28"/>
        </w:rPr>
        <w:t xml:space="preserve">новое </w:t>
      </w:r>
      <w:r w:rsidR="00720E83" w:rsidRPr="00194D71">
        <w:rPr>
          <w:sz w:val="28"/>
          <w:szCs w:val="28"/>
        </w:rPr>
        <w:t xml:space="preserve">помещение ДШИ «Вдохновение», где </w:t>
      </w:r>
      <w:r>
        <w:rPr>
          <w:sz w:val="28"/>
          <w:szCs w:val="28"/>
        </w:rPr>
        <w:t xml:space="preserve">увеличилось количество классов, </w:t>
      </w:r>
      <w:r w:rsidR="00720E83" w:rsidRPr="00194D71">
        <w:rPr>
          <w:sz w:val="28"/>
          <w:szCs w:val="28"/>
        </w:rPr>
        <w:t xml:space="preserve">открыто отделение изобразительного искусства. </w:t>
      </w:r>
      <w:r>
        <w:rPr>
          <w:sz w:val="28"/>
          <w:szCs w:val="28"/>
          <w:lang w:eastAsia="en-US"/>
        </w:rPr>
        <w:t xml:space="preserve"> </w:t>
      </w:r>
    </w:p>
    <w:p w:rsidR="00720E83" w:rsidRPr="00194D71" w:rsidRDefault="00720E83" w:rsidP="0095783C">
      <w:pPr>
        <w:ind w:firstLine="708"/>
        <w:jc w:val="both"/>
        <w:rPr>
          <w:sz w:val="28"/>
          <w:szCs w:val="28"/>
        </w:rPr>
      </w:pPr>
      <w:r>
        <w:rPr>
          <w:sz w:val="28"/>
          <w:szCs w:val="28"/>
        </w:rPr>
        <w:t xml:space="preserve">Контингент </w:t>
      </w:r>
      <w:r w:rsidR="00B43534">
        <w:rPr>
          <w:sz w:val="28"/>
          <w:szCs w:val="28"/>
        </w:rPr>
        <w:t xml:space="preserve">обучающихся в </w:t>
      </w:r>
      <w:r w:rsidRPr="00194D71">
        <w:rPr>
          <w:sz w:val="28"/>
          <w:szCs w:val="28"/>
        </w:rPr>
        <w:t>школ</w:t>
      </w:r>
      <w:r w:rsidR="00B43534">
        <w:rPr>
          <w:sz w:val="28"/>
          <w:szCs w:val="28"/>
        </w:rPr>
        <w:t>ах</w:t>
      </w:r>
      <w:r w:rsidRPr="00194D71">
        <w:rPr>
          <w:sz w:val="28"/>
          <w:szCs w:val="28"/>
        </w:rPr>
        <w:t xml:space="preserve"> искусств </w:t>
      </w:r>
      <w:r w:rsidR="00B43534">
        <w:rPr>
          <w:sz w:val="28"/>
          <w:szCs w:val="28"/>
        </w:rPr>
        <w:t>за отчетный период</w:t>
      </w:r>
      <w:r>
        <w:rPr>
          <w:sz w:val="28"/>
          <w:szCs w:val="28"/>
        </w:rPr>
        <w:t xml:space="preserve"> увеличился с 1436 до </w:t>
      </w:r>
      <w:r w:rsidRPr="00194D71">
        <w:rPr>
          <w:sz w:val="28"/>
          <w:szCs w:val="28"/>
        </w:rPr>
        <w:t>15</w:t>
      </w:r>
      <w:r>
        <w:rPr>
          <w:sz w:val="28"/>
          <w:szCs w:val="28"/>
        </w:rPr>
        <w:t>74</w:t>
      </w:r>
      <w:r w:rsidRPr="00194D71">
        <w:rPr>
          <w:sz w:val="28"/>
          <w:szCs w:val="28"/>
        </w:rPr>
        <w:t xml:space="preserve"> учащихся. </w:t>
      </w:r>
      <w:r w:rsidR="00B43534">
        <w:rPr>
          <w:sz w:val="28"/>
          <w:szCs w:val="28"/>
        </w:rPr>
        <w:t xml:space="preserve"> </w:t>
      </w:r>
    </w:p>
    <w:p w:rsidR="00720E83" w:rsidRPr="00194D71" w:rsidRDefault="00B43534" w:rsidP="0095783C">
      <w:pPr>
        <w:ind w:firstLine="708"/>
        <w:jc w:val="both"/>
        <w:rPr>
          <w:sz w:val="28"/>
          <w:szCs w:val="28"/>
        </w:rPr>
      </w:pPr>
      <w:r>
        <w:rPr>
          <w:sz w:val="28"/>
          <w:szCs w:val="28"/>
        </w:rPr>
        <w:t xml:space="preserve"> В отношении работников культуры, попадающих под действие </w:t>
      </w:r>
      <w:r w:rsidR="00720E83" w:rsidRPr="00194D71">
        <w:rPr>
          <w:sz w:val="28"/>
          <w:szCs w:val="28"/>
        </w:rPr>
        <w:t xml:space="preserve"> Указ</w:t>
      </w:r>
      <w:r>
        <w:rPr>
          <w:sz w:val="28"/>
          <w:szCs w:val="28"/>
        </w:rPr>
        <w:t>а</w:t>
      </w:r>
      <w:r w:rsidR="00720E83" w:rsidRPr="00194D71">
        <w:rPr>
          <w:sz w:val="28"/>
          <w:szCs w:val="28"/>
        </w:rPr>
        <w:t xml:space="preserve"> Президента РФ № 597 от 07.05.2012 года «О мероприятиях по реализации государственной социальной политики»</w:t>
      </w:r>
      <w:r>
        <w:rPr>
          <w:sz w:val="28"/>
          <w:szCs w:val="28"/>
        </w:rPr>
        <w:t xml:space="preserve">, выполняются установленные </w:t>
      </w:r>
      <w:r>
        <w:rPr>
          <w:sz w:val="28"/>
          <w:szCs w:val="28"/>
        </w:rPr>
        <w:lastRenderedPageBreak/>
        <w:t>индикативы, что привело к значительному росту заработной платы для данной категории работников (см. таблицу)</w:t>
      </w:r>
      <w:r w:rsidR="00720E83" w:rsidRPr="00194D71">
        <w:rPr>
          <w:sz w:val="28"/>
          <w:szCs w:val="28"/>
        </w:rPr>
        <w:t>:</w:t>
      </w:r>
    </w:p>
    <w:tbl>
      <w:tblPr>
        <w:tblStyle w:val="aa"/>
        <w:tblW w:w="0" w:type="auto"/>
        <w:tblLook w:val="04A0" w:firstRow="1" w:lastRow="0" w:firstColumn="1" w:lastColumn="0" w:noHBand="0" w:noVBand="1"/>
      </w:tblPr>
      <w:tblGrid>
        <w:gridCol w:w="3190"/>
        <w:gridCol w:w="3190"/>
        <w:gridCol w:w="3190"/>
      </w:tblGrid>
      <w:tr w:rsidR="00720E83" w:rsidRPr="00194D71" w:rsidTr="004D1CD6">
        <w:tc>
          <w:tcPr>
            <w:tcW w:w="3190" w:type="dxa"/>
          </w:tcPr>
          <w:p w:rsidR="00720E83" w:rsidRPr="00194D71" w:rsidRDefault="00720E83" w:rsidP="0095783C">
            <w:pPr>
              <w:ind w:firstLine="708"/>
              <w:jc w:val="both"/>
              <w:rPr>
                <w:sz w:val="28"/>
                <w:szCs w:val="28"/>
              </w:rPr>
            </w:pPr>
          </w:p>
        </w:tc>
        <w:tc>
          <w:tcPr>
            <w:tcW w:w="3190" w:type="dxa"/>
          </w:tcPr>
          <w:p w:rsidR="00720E83" w:rsidRPr="00194D71" w:rsidRDefault="00720E83" w:rsidP="0095783C">
            <w:pPr>
              <w:ind w:firstLine="708"/>
              <w:jc w:val="center"/>
              <w:rPr>
                <w:sz w:val="28"/>
                <w:szCs w:val="28"/>
              </w:rPr>
            </w:pPr>
            <w:r w:rsidRPr="00194D71">
              <w:rPr>
                <w:sz w:val="28"/>
                <w:szCs w:val="28"/>
              </w:rPr>
              <w:t>2013 г</w:t>
            </w:r>
            <w:r>
              <w:rPr>
                <w:sz w:val="28"/>
                <w:szCs w:val="28"/>
              </w:rPr>
              <w:t>.</w:t>
            </w:r>
          </w:p>
        </w:tc>
        <w:tc>
          <w:tcPr>
            <w:tcW w:w="3190" w:type="dxa"/>
          </w:tcPr>
          <w:p w:rsidR="00720E83" w:rsidRPr="00194D71" w:rsidRDefault="00720E83" w:rsidP="0095783C">
            <w:pPr>
              <w:ind w:firstLine="708"/>
              <w:jc w:val="center"/>
              <w:rPr>
                <w:sz w:val="28"/>
                <w:szCs w:val="28"/>
              </w:rPr>
            </w:pPr>
            <w:r w:rsidRPr="00194D71">
              <w:rPr>
                <w:sz w:val="28"/>
                <w:szCs w:val="28"/>
              </w:rPr>
              <w:t>2017 г</w:t>
            </w:r>
            <w:r>
              <w:rPr>
                <w:sz w:val="28"/>
                <w:szCs w:val="28"/>
              </w:rPr>
              <w:t>.</w:t>
            </w:r>
          </w:p>
        </w:tc>
      </w:tr>
      <w:tr w:rsidR="00720E83" w:rsidRPr="00194D71" w:rsidTr="004D1CD6">
        <w:tc>
          <w:tcPr>
            <w:tcW w:w="3190" w:type="dxa"/>
          </w:tcPr>
          <w:p w:rsidR="00720E83" w:rsidRPr="00194D71" w:rsidRDefault="00720E83" w:rsidP="0095783C">
            <w:pPr>
              <w:ind w:firstLine="708"/>
              <w:jc w:val="both"/>
              <w:rPr>
                <w:sz w:val="28"/>
                <w:szCs w:val="28"/>
              </w:rPr>
            </w:pPr>
            <w:r w:rsidRPr="00194D71">
              <w:rPr>
                <w:sz w:val="28"/>
                <w:szCs w:val="28"/>
              </w:rPr>
              <w:t xml:space="preserve">работники учреждений культуры  </w:t>
            </w:r>
          </w:p>
        </w:tc>
        <w:tc>
          <w:tcPr>
            <w:tcW w:w="3190" w:type="dxa"/>
          </w:tcPr>
          <w:p w:rsidR="00720E83" w:rsidRPr="00194D71" w:rsidRDefault="00720E83" w:rsidP="0095783C">
            <w:pPr>
              <w:ind w:firstLine="708"/>
              <w:jc w:val="center"/>
              <w:rPr>
                <w:sz w:val="28"/>
                <w:szCs w:val="28"/>
              </w:rPr>
            </w:pPr>
            <w:r>
              <w:rPr>
                <w:sz w:val="28"/>
                <w:szCs w:val="28"/>
              </w:rPr>
              <w:t>8233 руб.</w:t>
            </w:r>
          </w:p>
        </w:tc>
        <w:tc>
          <w:tcPr>
            <w:tcW w:w="3190" w:type="dxa"/>
          </w:tcPr>
          <w:p w:rsidR="00720E83" w:rsidRPr="00194D71" w:rsidRDefault="00720E83" w:rsidP="0095783C">
            <w:pPr>
              <w:ind w:firstLine="708"/>
              <w:jc w:val="center"/>
              <w:rPr>
                <w:sz w:val="28"/>
                <w:szCs w:val="28"/>
              </w:rPr>
            </w:pPr>
            <w:r>
              <w:rPr>
                <w:sz w:val="28"/>
                <w:szCs w:val="28"/>
              </w:rPr>
              <w:t>20471 руб.</w:t>
            </w:r>
          </w:p>
        </w:tc>
      </w:tr>
      <w:tr w:rsidR="00720E83" w:rsidRPr="00194D71" w:rsidTr="004D1CD6">
        <w:tc>
          <w:tcPr>
            <w:tcW w:w="3190" w:type="dxa"/>
          </w:tcPr>
          <w:p w:rsidR="00720E83" w:rsidRPr="00194D71" w:rsidRDefault="00720E83" w:rsidP="00D04953">
            <w:pPr>
              <w:ind w:firstLine="708"/>
              <w:jc w:val="both"/>
              <w:rPr>
                <w:sz w:val="28"/>
                <w:szCs w:val="28"/>
              </w:rPr>
            </w:pPr>
            <w:r w:rsidRPr="00194D71">
              <w:rPr>
                <w:sz w:val="28"/>
                <w:szCs w:val="28"/>
              </w:rPr>
              <w:t>преподавател</w:t>
            </w:r>
            <w:r w:rsidR="00D04953">
              <w:rPr>
                <w:sz w:val="28"/>
                <w:szCs w:val="28"/>
              </w:rPr>
              <w:t>и</w:t>
            </w:r>
            <w:r w:rsidRPr="00194D71">
              <w:rPr>
                <w:sz w:val="28"/>
                <w:szCs w:val="28"/>
              </w:rPr>
              <w:t xml:space="preserve"> детских школ искусств  </w:t>
            </w:r>
          </w:p>
        </w:tc>
        <w:tc>
          <w:tcPr>
            <w:tcW w:w="3190" w:type="dxa"/>
          </w:tcPr>
          <w:p w:rsidR="00720E83" w:rsidRPr="00194D71" w:rsidRDefault="00720E83" w:rsidP="0095783C">
            <w:pPr>
              <w:ind w:firstLine="708"/>
              <w:jc w:val="center"/>
              <w:rPr>
                <w:sz w:val="28"/>
                <w:szCs w:val="28"/>
              </w:rPr>
            </w:pPr>
            <w:r>
              <w:rPr>
                <w:sz w:val="28"/>
                <w:szCs w:val="28"/>
              </w:rPr>
              <w:t>12166 руб.</w:t>
            </w:r>
          </w:p>
        </w:tc>
        <w:tc>
          <w:tcPr>
            <w:tcW w:w="3190" w:type="dxa"/>
          </w:tcPr>
          <w:p w:rsidR="00720E83" w:rsidRPr="00194D71" w:rsidRDefault="00720E83" w:rsidP="0095783C">
            <w:pPr>
              <w:ind w:firstLine="708"/>
              <w:jc w:val="center"/>
              <w:rPr>
                <w:sz w:val="28"/>
                <w:szCs w:val="28"/>
              </w:rPr>
            </w:pPr>
            <w:r>
              <w:rPr>
                <w:sz w:val="28"/>
                <w:szCs w:val="28"/>
              </w:rPr>
              <w:t>21608 руб.</w:t>
            </w:r>
          </w:p>
        </w:tc>
      </w:tr>
    </w:tbl>
    <w:p w:rsidR="00720E83" w:rsidRDefault="00720E83" w:rsidP="0095783C">
      <w:pPr>
        <w:ind w:firstLine="708"/>
        <w:jc w:val="both"/>
        <w:rPr>
          <w:sz w:val="28"/>
          <w:szCs w:val="28"/>
        </w:rPr>
      </w:pPr>
    </w:p>
    <w:p w:rsidR="00720E83" w:rsidRDefault="00B43534" w:rsidP="0095783C">
      <w:pPr>
        <w:ind w:firstLine="708"/>
        <w:jc w:val="both"/>
        <w:rPr>
          <w:sz w:val="28"/>
          <w:szCs w:val="28"/>
        </w:rPr>
      </w:pPr>
      <w:r>
        <w:rPr>
          <w:sz w:val="28"/>
          <w:szCs w:val="28"/>
        </w:rPr>
        <w:t>Как результат указанной работы, е</w:t>
      </w:r>
      <w:r w:rsidR="00720E83" w:rsidRPr="00194D71">
        <w:rPr>
          <w:sz w:val="28"/>
          <w:szCs w:val="28"/>
        </w:rPr>
        <w:t xml:space="preserve">жегодно свыше 1000 учащихся школ искусств </w:t>
      </w:r>
      <w:r w:rsidR="00720E83">
        <w:rPr>
          <w:sz w:val="28"/>
          <w:szCs w:val="28"/>
        </w:rPr>
        <w:t xml:space="preserve"> и</w:t>
      </w:r>
      <w:r w:rsidR="00720E83" w:rsidRPr="00194D71">
        <w:rPr>
          <w:sz w:val="28"/>
          <w:szCs w:val="28"/>
        </w:rPr>
        <w:t xml:space="preserve"> участников коллективов</w:t>
      </w:r>
      <w:r w:rsidR="00720E83">
        <w:rPr>
          <w:sz w:val="28"/>
          <w:szCs w:val="28"/>
        </w:rPr>
        <w:t xml:space="preserve"> любительского творчества</w:t>
      </w:r>
      <w:r w:rsidR="00720E83" w:rsidRPr="00194D71">
        <w:rPr>
          <w:sz w:val="28"/>
          <w:szCs w:val="28"/>
        </w:rPr>
        <w:t xml:space="preserve"> принимают участие в </w:t>
      </w:r>
      <w:r w:rsidR="00720E83">
        <w:rPr>
          <w:sz w:val="28"/>
          <w:szCs w:val="28"/>
        </w:rPr>
        <w:t>конкурсах и фестивалях различных уровней.</w:t>
      </w:r>
      <w:r w:rsidR="00720E83" w:rsidRPr="00194D71">
        <w:rPr>
          <w:sz w:val="28"/>
          <w:szCs w:val="28"/>
        </w:rPr>
        <w:t xml:space="preserve"> Около 700 из них ставятся Лауреатами и</w:t>
      </w:r>
      <w:r w:rsidR="00720E83" w:rsidRPr="00194D71">
        <w:rPr>
          <w:sz w:val="26"/>
          <w:szCs w:val="26"/>
        </w:rPr>
        <w:t xml:space="preserve"> </w:t>
      </w:r>
      <w:r w:rsidR="00720E83" w:rsidRPr="00194D71">
        <w:rPr>
          <w:sz w:val="28"/>
          <w:szCs w:val="28"/>
        </w:rPr>
        <w:t>Дипломантами.</w:t>
      </w:r>
      <w:r w:rsidR="00720E83">
        <w:rPr>
          <w:sz w:val="28"/>
          <w:szCs w:val="28"/>
        </w:rPr>
        <w:t xml:space="preserve"> Обладателями Гран-при и дипломов </w:t>
      </w:r>
      <w:proofErr w:type="gramStart"/>
      <w:r w:rsidR="00720E83">
        <w:rPr>
          <w:sz w:val="28"/>
          <w:szCs w:val="28"/>
        </w:rPr>
        <w:t>Лауреатов</w:t>
      </w:r>
      <w:proofErr w:type="gramEnd"/>
      <w:r w:rsidR="00720E83">
        <w:rPr>
          <w:sz w:val="28"/>
          <w:szCs w:val="28"/>
        </w:rPr>
        <w:t xml:space="preserve"> Международных и Всероссийских конкурсов в отчетный период стали: хореографический ансамбль «Раздолье» и его руководитель заслуженный работник культуры РФ Александр Климов, </w:t>
      </w:r>
      <w:r w:rsidR="00720E83" w:rsidRPr="00C16825">
        <w:rPr>
          <w:sz w:val="28"/>
          <w:szCs w:val="28"/>
        </w:rPr>
        <w:t>ансамбль современного и эстрадного танца «</w:t>
      </w:r>
      <w:proofErr w:type="spellStart"/>
      <w:r w:rsidR="00720E83">
        <w:rPr>
          <w:sz w:val="28"/>
          <w:szCs w:val="28"/>
        </w:rPr>
        <w:t>Дэнс</w:t>
      </w:r>
      <w:proofErr w:type="spellEnd"/>
      <w:r w:rsidR="00720E83">
        <w:rPr>
          <w:sz w:val="28"/>
          <w:szCs w:val="28"/>
        </w:rPr>
        <w:t>-Сити</w:t>
      </w:r>
      <w:r w:rsidR="00720E83" w:rsidRPr="00C16825">
        <w:rPr>
          <w:sz w:val="28"/>
          <w:szCs w:val="28"/>
        </w:rPr>
        <w:t>»</w:t>
      </w:r>
      <w:r w:rsidR="00720E83">
        <w:rPr>
          <w:sz w:val="28"/>
          <w:szCs w:val="28"/>
        </w:rPr>
        <w:t xml:space="preserve"> (руководитель Светлана </w:t>
      </w:r>
      <w:proofErr w:type="spellStart"/>
      <w:r w:rsidR="00720E83">
        <w:rPr>
          <w:sz w:val="28"/>
          <w:szCs w:val="28"/>
        </w:rPr>
        <w:t>Коннова</w:t>
      </w:r>
      <w:proofErr w:type="spellEnd"/>
      <w:r w:rsidR="00720E83">
        <w:rPr>
          <w:sz w:val="28"/>
          <w:szCs w:val="28"/>
        </w:rPr>
        <w:t xml:space="preserve">), </w:t>
      </w:r>
      <w:r w:rsidR="00720E83" w:rsidRPr="00C16825">
        <w:rPr>
          <w:sz w:val="28"/>
          <w:szCs w:val="28"/>
        </w:rPr>
        <w:t>театр-студи</w:t>
      </w:r>
      <w:r w:rsidR="00720E83">
        <w:rPr>
          <w:sz w:val="28"/>
          <w:szCs w:val="28"/>
        </w:rPr>
        <w:t>я</w:t>
      </w:r>
      <w:r w:rsidR="00720E83" w:rsidRPr="00C16825">
        <w:rPr>
          <w:sz w:val="28"/>
          <w:szCs w:val="28"/>
        </w:rPr>
        <w:t xml:space="preserve"> «Свободный балет»</w:t>
      </w:r>
      <w:r w:rsidR="00720E83">
        <w:rPr>
          <w:sz w:val="28"/>
          <w:szCs w:val="28"/>
        </w:rPr>
        <w:t xml:space="preserve"> </w:t>
      </w:r>
      <w:r w:rsidR="00FE3459">
        <w:rPr>
          <w:sz w:val="28"/>
          <w:szCs w:val="28"/>
        </w:rPr>
        <w:t>(руководитель Галина Федорова) и многие другие.</w:t>
      </w:r>
    </w:p>
    <w:p w:rsidR="00720E83" w:rsidRDefault="00720E83" w:rsidP="0095783C">
      <w:pPr>
        <w:ind w:firstLine="708"/>
        <w:jc w:val="both"/>
        <w:rPr>
          <w:sz w:val="28"/>
          <w:szCs w:val="28"/>
        </w:rPr>
      </w:pPr>
      <w:r w:rsidRPr="00194D71">
        <w:rPr>
          <w:sz w:val="28"/>
          <w:szCs w:val="28"/>
        </w:rPr>
        <w:t>Ежегодно  работниками учреждений культуры проводится более 3000 культурно-досуговых мероприятий.</w:t>
      </w:r>
      <w:r>
        <w:rPr>
          <w:sz w:val="28"/>
          <w:szCs w:val="28"/>
        </w:rPr>
        <w:t xml:space="preserve"> Успешно реализуются крупные фестивальные проекты: </w:t>
      </w:r>
      <w:r w:rsidRPr="008D27FD">
        <w:rPr>
          <w:sz w:val="28"/>
          <w:szCs w:val="28"/>
        </w:rPr>
        <w:t>Открытый конкурс</w:t>
      </w:r>
      <w:r>
        <w:rPr>
          <w:sz w:val="28"/>
          <w:szCs w:val="28"/>
        </w:rPr>
        <w:t>-фестиваль</w:t>
      </w:r>
      <w:r w:rsidRPr="008D27FD">
        <w:rPr>
          <w:sz w:val="28"/>
          <w:szCs w:val="28"/>
        </w:rPr>
        <w:t xml:space="preserve"> хореографического искусства </w:t>
      </w:r>
      <w:r w:rsidRPr="00CB2E47">
        <w:rPr>
          <w:sz w:val="28"/>
          <w:szCs w:val="28"/>
        </w:rPr>
        <w:t>«Танцующий апрель», Всероссийский фестиваль театральных коллективов «Золотая провинция»</w:t>
      </w:r>
      <w:r>
        <w:rPr>
          <w:sz w:val="28"/>
          <w:szCs w:val="28"/>
        </w:rPr>
        <w:t xml:space="preserve">, </w:t>
      </w:r>
      <w:r w:rsidRPr="00CB2E47">
        <w:rPr>
          <w:sz w:val="28"/>
          <w:szCs w:val="28"/>
        </w:rPr>
        <w:t xml:space="preserve">Всероссийский конкурс детского рисунка «Волшебный родничок», </w:t>
      </w:r>
      <w:r w:rsidRPr="00CB2E47">
        <w:rPr>
          <w:color w:val="000000" w:themeColor="text1"/>
          <w:sz w:val="28"/>
          <w:szCs w:val="28"/>
        </w:rPr>
        <w:t>Открытый пасхальный фестиваль детского творчества «Свет души», фестиваль местных товаропроизводителей «Наша кузница</w:t>
      </w:r>
      <w:r>
        <w:rPr>
          <w:color w:val="000000" w:themeColor="text1"/>
          <w:sz w:val="28"/>
          <w:szCs w:val="28"/>
        </w:rPr>
        <w:t>»,</w:t>
      </w:r>
      <w:r w:rsidRPr="00CB2E47">
        <w:rPr>
          <w:sz w:val="28"/>
          <w:szCs w:val="28"/>
        </w:rPr>
        <w:t xml:space="preserve"> </w:t>
      </w:r>
      <w:r w:rsidRPr="00B173E4">
        <w:rPr>
          <w:sz w:val="28"/>
          <w:szCs w:val="28"/>
        </w:rPr>
        <w:t>открыт</w:t>
      </w:r>
      <w:r>
        <w:rPr>
          <w:sz w:val="28"/>
          <w:szCs w:val="28"/>
        </w:rPr>
        <w:t>ый</w:t>
      </w:r>
      <w:r w:rsidRPr="00B173E4">
        <w:rPr>
          <w:sz w:val="28"/>
          <w:szCs w:val="28"/>
        </w:rPr>
        <w:t xml:space="preserve"> фестивал</w:t>
      </w:r>
      <w:r>
        <w:rPr>
          <w:sz w:val="28"/>
          <w:szCs w:val="28"/>
        </w:rPr>
        <w:t>ь</w:t>
      </w:r>
      <w:r w:rsidRPr="00B173E4">
        <w:rPr>
          <w:sz w:val="28"/>
          <w:szCs w:val="28"/>
        </w:rPr>
        <w:t xml:space="preserve"> народного творчества </w:t>
      </w:r>
      <w:r w:rsidRPr="00CB2E47">
        <w:rPr>
          <w:sz w:val="28"/>
          <w:szCs w:val="28"/>
        </w:rPr>
        <w:t>«Золотые россыпи России»</w:t>
      </w:r>
      <w:r>
        <w:rPr>
          <w:sz w:val="28"/>
          <w:szCs w:val="28"/>
        </w:rPr>
        <w:t>.</w:t>
      </w:r>
    </w:p>
    <w:p w:rsidR="00FE3459" w:rsidRDefault="00720E83" w:rsidP="00FE3459">
      <w:pPr>
        <w:ind w:firstLine="708"/>
        <w:jc w:val="both"/>
        <w:rPr>
          <w:sz w:val="28"/>
          <w:szCs w:val="28"/>
        </w:rPr>
      </w:pPr>
      <w:r w:rsidRPr="007A6165">
        <w:rPr>
          <w:sz w:val="28"/>
          <w:szCs w:val="28"/>
        </w:rPr>
        <w:t xml:space="preserve">5 лет </w:t>
      </w:r>
      <w:r w:rsidR="001463F6">
        <w:rPr>
          <w:sz w:val="28"/>
          <w:szCs w:val="28"/>
        </w:rPr>
        <w:t xml:space="preserve">назад </w:t>
      </w:r>
      <w:r w:rsidR="00FE3459">
        <w:rPr>
          <w:sz w:val="28"/>
          <w:szCs w:val="28"/>
        </w:rPr>
        <w:t xml:space="preserve">была создана и </w:t>
      </w:r>
      <w:r w:rsidRPr="007A6165">
        <w:rPr>
          <w:sz w:val="28"/>
          <w:szCs w:val="28"/>
        </w:rPr>
        <w:t>успешно работает Кузнецкая местная  общественная организация «Кузнецкое землячество», которая объединяет вокруг себя известных земляков. С участием Кузнецкого землячества успешно реализуется ряд творческих акций, в том числе декада землячества</w:t>
      </w:r>
      <w:r>
        <w:rPr>
          <w:sz w:val="28"/>
          <w:szCs w:val="28"/>
        </w:rPr>
        <w:t>.</w:t>
      </w:r>
      <w:r w:rsidR="00FE3459" w:rsidRPr="00FE3459">
        <w:rPr>
          <w:sz w:val="28"/>
          <w:szCs w:val="28"/>
        </w:rPr>
        <w:t xml:space="preserve"> </w:t>
      </w:r>
      <w:r w:rsidR="00FE3459">
        <w:rPr>
          <w:sz w:val="28"/>
          <w:szCs w:val="28"/>
        </w:rPr>
        <w:t>В минувшем году при поддержке землячества и</w:t>
      </w:r>
      <w:r w:rsidR="00FE3459" w:rsidRPr="001B0264">
        <w:rPr>
          <w:sz w:val="28"/>
          <w:szCs w:val="28"/>
        </w:rPr>
        <w:t>здан</w:t>
      </w:r>
      <w:r w:rsidR="00FE3459">
        <w:rPr>
          <w:sz w:val="28"/>
          <w:szCs w:val="28"/>
        </w:rPr>
        <w:t xml:space="preserve"> фундаментальный труд местных краеведов</w:t>
      </w:r>
      <w:r w:rsidR="00FE3459" w:rsidRPr="001B0264">
        <w:rPr>
          <w:sz w:val="28"/>
          <w:szCs w:val="28"/>
        </w:rPr>
        <w:t xml:space="preserve"> «Кузнецк: вчера, сегодня, завтра».</w:t>
      </w:r>
    </w:p>
    <w:p w:rsidR="00733E23" w:rsidRDefault="00853C46" w:rsidP="0095783C">
      <w:pPr>
        <w:ind w:firstLine="708"/>
        <w:jc w:val="both"/>
        <w:rPr>
          <w:sz w:val="28"/>
          <w:szCs w:val="28"/>
        </w:rPr>
      </w:pPr>
      <w:r w:rsidRPr="00733E23">
        <w:rPr>
          <w:sz w:val="28"/>
          <w:szCs w:val="28"/>
        </w:rPr>
        <w:t xml:space="preserve">Кратко остановлюсь на вопросах </w:t>
      </w:r>
      <w:r w:rsidRPr="00733E23">
        <w:rPr>
          <w:b/>
          <w:i/>
          <w:sz w:val="28"/>
          <w:szCs w:val="28"/>
        </w:rPr>
        <w:t>здравоохранения</w:t>
      </w:r>
      <w:r w:rsidRPr="00733E23">
        <w:rPr>
          <w:sz w:val="28"/>
          <w:szCs w:val="28"/>
        </w:rPr>
        <w:t>.</w:t>
      </w:r>
      <w:r w:rsidRPr="00F35139">
        <w:rPr>
          <w:color w:val="FF0000"/>
          <w:sz w:val="28"/>
          <w:szCs w:val="28"/>
        </w:rPr>
        <w:t xml:space="preserve"> </w:t>
      </w:r>
      <w:r w:rsidR="00733E23">
        <w:rPr>
          <w:sz w:val="28"/>
          <w:szCs w:val="28"/>
        </w:rPr>
        <w:t>С 2012 года учредителем медицинских организаций города Кузнецка является Министерство здравоохранения Пензенской области.</w:t>
      </w:r>
    </w:p>
    <w:p w:rsidR="00733E23" w:rsidRPr="00311EA0" w:rsidRDefault="00733E23" w:rsidP="00FE3459">
      <w:pPr>
        <w:ind w:firstLine="708"/>
        <w:jc w:val="both"/>
        <w:rPr>
          <w:sz w:val="28"/>
          <w:szCs w:val="28"/>
        </w:rPr>
      </w:pPr>
      <w:r w:rsidRPr="0091162A">
        <w:rPr>
          <w:sz w:val="28"/>
          <w:szCs w:val="28"/>
        </w:rPr>
        <w:t xml:space="preserve">В настоящее время на территории города Кузнецка </w:t>
      </w:r>
      <w:r>
        <w:rPr>
          <w:sz w:val="28"/>
          <w:szCs w:val="28"/>
        </w:rPr>
        <w:t xml:space="preserve">функционируют </w:t>
      </w:r>
      <w:r w:rsidRPr="0091162A">
        <w:rPr>
          <w:sz w:val="28"/>
          <w:szCs w:val="28"/>
        </w:rPr>
        <w:t xml:space="preserve"> три </w:t>
      </w:r>
      <w:r>
        <w:rPr>
          <w:sz w:val="28"/>
          <w:szCs w:val="28"/>
        </w:rPr>
        <w:t>государственных бюджетных</w:t>
      </w:r>
      <w:r w:rsidRPr="0091162A">
        <w:rPr>
          <w:sz w:val="28"/>
          <w:szCs w:val="28"/>
        </w:rPr>
        <w:t xml:space="preserve"> учреждения здравоохранения</w:t>
      </w:r>
      <w:r>
        <w:rPr>
          <w:sz w:val="28"/>
          <w:szCs w:val="28"/>
        </w:rPr>
        <w:t xml:space="preserve">: ГБУЗ </w:t>
      </w:r>
      <w:r w:rsidRPr="0091162A">
        <w:rPr>
          <w:sz w:val="28"/>
          <w:szCs w:val="28"/>
        </w:rPr>
        <w:t xml:space="preserve">«Кузнецкая </w:t>
      </w:r>
      <w:r>
        <w:rPr>
          <w:sz w:val="28"/>
          <w:szCs w:val="28"/>
        </w:rPr>
        <w:t>межрайонная больница</w:t>
      </w:r>
      <w:r w:rsidRPr="0091162A">
        <w:rPr>
          <w:sz w:val="28"/>
          <w:szCs w:val="28"/>
        </w:rPr>
        <w:t xml:space="preserve">» </w:t>
      </w:r>
      <w:r w:rsidRPr="00311EA0">
        <w:rPr>
          <w:sz w:val="28"/>
          <w:szCs w:val="28"/>
        </w:rPr>
        <w:t xml:space="preserve">на 423 </w:t>
      </w:r>
      <w:r w:rsidRPr="00F25BB2">
        <w:rPr>
          <w:color w:val="000000"/>
          <w:sz w:val="28"/>
          <w:szCs w:val="28"/>
        </w:rPr>
        <w:t>ко</w:t>
      </w:r>
      <w:r>
        <w:rPr>
          <w:color w:val="000000"/>
          <w:sz w:val="28"/>
          <w:szCs w:val="28"/>
        </w:rPr>
        <w:t>йки</w:t>
      </w:r>
      <w:r w:rsidRPr="00F25BB2">
        <w:rPr>
          <w:color w:val="000000"/>
          <w:sz w:val="28"/>
          <w:szCs w:val="28"/>
        </w:rPr>
        <w:t xml:space="preserve"> круглосуточного пребывания, </w:t>
      </w:r>
      <w:r>
        <w:rPr>
          <w:sz w:val="28"/>
          <w:szCs w:val="28"/>
        </w:rPr>
        <w:t xml:space="preserve">ГБУЗ </w:t>
      </w:r>
      <w:r w:rsidRPr="0091162A">
        <w:rPr>
          <w:sz w:val="28"/>
          <w:szCs w:val="28"/>
        </w:rPr>
        <w:t xml:space="preserve">«Кузнецкая </w:t>
      </w:r>
      <w:r>
        <w:rPr>
          <w:sz w:val="28"/>
          <w:szCs w:val="28"/>
        </w:rPr>
        <w:t>межрайонная детская больница» на 25</w:t>
      </w:r>
      <w:r w:rsidRPr="0091162A">
        <w:rPr>
          <w:sz w:val="28"/>
          <w:szCs w:val="28"/>
        </w:rPr>
        <w:t xml:space="preserve">0 коек и </w:t>
      </w:r>
      <w:r>
        <w:rPr>
          <w:sz w:val="28"/>
          <w:szCs w:val="28"/>
        </w:rPr>
        <w:t>ГБУЗ</w:t>
      </w:r>
      <w:r w:rsidRPr="0091162A">
        <w:rPr>
          <w:sz w:val="28"/>
          <w:szCs w:val="28"/>
        </w:rPr>
        <w:t xml:space="preserve"> «Кузнецкая </w:t>
      </w:r>
      <w:r>
        <w:rPr>
          <w:sz w:val="28"/>
          <w:szCs w:val="28"/>
        </w:rPr>
        <w:t xml:space="preserve">межрайонная </w:t>
      </w:r>
      <w:r w:rsidRPr="0091162A">
        <w:rPr>
          <w:sz w:val="28"/>
          <w:szCs w:val="28"/>
        </w:rPr>
        <w:t>стоматологическая поликлиника» на 100 посещений в смену.</w:t>
      </w:r>
      <w:r w:rsidR="00FE3459">
        <w:rPr>
          <w:rFonts w:eastAsia="Calibri"/>
          <w:sz w:val="28"/>
          <w:szCs w:val="28"/>
        </w:rPr>
        <w:t xml:space="preserve"> </w:t>
      </w:r>
    </w:p>
    <w:p w:rsidR="00733E23" w:rsidRPr="00970F76" w:rsidRDefault="00FE3459" w:rsidP="0095783C">
      <w:pPr>
        <w:ind w:firstLine="708"/>
        <w:jc w:val="both"/>
        <w:rPr>
          <w:sz w:val="28"/>
          <w:szCs w:val="28"/>
        </w:rPr>
      </w:pPr>
      <w:proofErr w:type="gramStart"/>
      <w:r>
        <w:rPr>
          <w:sz w:val="28"/>
          <w:szCs w:val="28"/>
        </w:rPr>
        <w:t>Учитывая актуальность тем</w:t>
      </w:r>
      <w:r w:rsidR="001463F6">
        <w:rPr>
          <w:sz w:val="28"/>
          <w:szCs w:val="28"/>
        </w:rPr>
        <w:t>ы</w:t>
      </w:r>
      <w:r>
        <w:rPr>
          <w:sz w:val="28"/>
          <w:szCs w:val="28"/>
        </w:rPr>
        <w:t xml:space="preserve"> пр</w:t>
      </w:r>
      <w:r w:rsidR="00733E23" w:rsidRPr="00970F76">
        <w:rPr>
          <w:sz w:val="28"/>
          <w:szCs w:val="28"/>
        </w:rPr>
        <w:t>ивлечения врачебных кадров в учреждения здравоохранения города Кузнецка в 201</w:t>
      </w:r>
      <w:r w:rsidR="00733E23">
        <w:rPr>
          <w:sz w:val="28"/>
          <w:szCs w:val="28"/>
        </w:rPr>
        <w:t>2</w:t>
      </w:r>
      <w:r w:rsidR="00733E23" w:rsidRPr="00970F76">
        <w:rPr>
          <w:sz w:val="28"/>
          <w:szCs w:val="28"/>
        </w:rPr>
        <w:t xml:space="preserve"> году </w:t>
      </w:r>
      <w:r>
        <w:rPr>
          <w:sz w:val="28"/>
          <w:szCs w:val="28"/>
        </w:rPr>
        <w:t xml:space="preserve">в городе был </w:t>
      </w:r>
      <w:r w:rsidR="00733E23" w:rsidRPr="00970F76">
        <w:rPr>
          <w:sz w:val="28"/>
          <w:szCs w:val="28"/>
        </w:rPr>
        <w:t>построен 25</w:t>
      </w:r>
      <w:r w:rsidR="001463F6">
        <w:rPr>
          <w:sz w:val="28"/>
          <w:szCs w:val="28"/>
        </w:rPr>
        <w:t>-к</w:t>
      </w:r>
      <w:r w:rsidR="00733E23" w:rsidRPr="00970F76">
        <w:rPr>
          <w:sz w:val="28"/>
          <w:szCs w:val="28"/>
        </w:rPr>
        <w:t>вартирный</w:t>
      </w:r>
      <w:proofErr w:type="gramEnd"/>
      <w:r w:rsidR="00733E23" w:rsidRPr="00970F76">
        <w:rPr>
          <w:sz w:val="28"/>
          <w:szCs w:val="28"/>
        </w:rPr>
        <w:t xml:space="preserve"> дом</w:t>
      </w:r>
      <w:r w:rsidR="00733E23">
        <w:rPr>
          <w:sz w:val="28"/>
          <w:szCs w:val="28"/>
        </w:rPr>
        <w:t xml:space="preserve"> за счет средств бюджета города Кузнецка,</w:t>
      </w:r>
      <w:r w:rsidR="00733E23" w:rsidRPr="00082149">
        <w:rPr>
          <w:sz w:val="28"/>
          <w:szCs w:val="28"/>
        </w:rPr>
        <w:t xml:space="preserve"> </w:t>
      </w:r>
      <w:r w:rsidR="00733E23">
        <w:rPr>
          <w:sz w:val="28"/>
          <w:szCs w:val="28"/>
        </w:rPr>
        <w:t xml:space="preserve">на </w:t>
      </w:r>
      <w:r w:rsidR="00733E23">
        <w:rPr>
          <w:sz w:val="28"/>
          <w:szCs w:val="28"/>
        </w:rPr>
        <w:lastRenderedPageBreak/>
        <w:t>сумму 30,9 млн. руб.</w:t>
      </w:r>
      <w:r>
        <w:rPr>
          <w:sz w:val="28"/>
          <w:szCs w:val="28"/>
        </w:rPr>
        <w:t xml:space="preserve">, в дальнейшем </w:t>
      </w:r>
      <w:r w:rsidR="00733E23">
        <w:rPr>
          <w:sz w:val="28"/>
          <w:szCs w:val="28"/>
        </w:rPr>
        <w:t xml:space="preserve">из муниципальной собственности выделено </w:t>
      </w:r>
      <w:r>
        <w:rPr>
          <w:sz w:val="28"/>
          <w:szCs w:val="28"/>
        </w:rPr>
        <w:t xml:space="preserve">еще </w:t>
      </w:r>
      <w:r w:rsidR="00733E23">
        <w:rPr>
          <w:sz w:val="28"/>
          <w:szCs w:val="28"/>
        </w:rPr>
        <w:t xml:space="preserve">14 квартир для врачей. </w:t>
      </w:r>
      <w:r>
        <w:rPr>
          <w:sz w:val="28"/>
          <w:szCs w:val="28"/>
        </w:rPr>
        <w:t>Работу в этом направлении мы будем продолжать.</w:t>
      </w:r>
    </w:p>
    <w:p w:rsidR="00733E23" w:rsidRDefault="00733E23" w:rsidP="0095783C">
      <w:pPr>
        <w:ind w:firstLine="708"/>
        <w:jc w:val="both"/>
        <w:rPr>
          <w:rFonts w:eastAsia="Calibri"/>
          <w:sz w:val="28"/>
          <w:szCs w:val="28"/>
        </w:rPr>
      </w:pPr>
      <w:r w:rsidRPr="00FA6663">
        <w:rPr>
          <w:rFonts w:eastAsia="Calibri"/>
          <w:sz w:val="28"/>
          <w:szCs w:val="28"/>
        </w:rPr>
        <w:t xml:space="preserve">В настоящее время </w:t>
      </w:r>
      <w:r>
        <w:rPr>
          <w:rFonts w:eastAsia="Calibri"/>
          <w:sz w:val="28"/>
          <w:szCs w:val="28"/>
        </w:rPr>
        <w:t>администрацией города Кузнецка в рамках муниципальной программы производятся выплаты за наем жилья</w:t>
      </w:r>
      <w:r w:rsidR="00FE3459">
        <w:rPr>
          <w:rFonts w:eastAsia="Calibri"/>
          <w:sz w:val="28"/>
          <w:szCs w:val="28"/>
        </w:rPr>
        <w:t>, которые сегодня</w:t>
      </w:r>
      <w:r>
        <w:rPr>
          <w:rFonts w:eastAsia="Calibri"/>
          <w:sz w:val="28"/>
          <w:szCs w:val="28"/>
        </w:rPr>
        <w:t xml:space="preserve"> получают 9 врачей.</w:t>
      </w:r>
    </w:p>
    <w:p w:rsidR="00733E23" w:rsidRDefault="00733E23" w:rsidP="0095783C">
      <w:pPr>
        <w:ind w:firstLine="708"/>
        <w:jc w:val="both"/>
        <w:rPr>
          <w:rFonts w:eastAsia="Calibri"/>
          <w:b/>
          <w:sz w:val="28"/>
          <w:szCs w:val="28"/>
        </w:rPr>
      </w:pPr>
      <w:r>
        <w:rPr>
          <w:sz w:val="28"/>
          <w:szCs w:val="28"/>
        </w:rPr>
        <w:t xml:space="preserve">За последние 5 лет в медицинские организации прибыло 74 врача: </w:t>
      </w:r>
      <w:r w:rsidRPr="00970F76">
        <w:rPr>
          <w:sz w:val="28"/>
          <w:szCs w:val="28"/>
        </w:rPr>
        <w:t xml:space="preserve">в </w:t>
      </w:r>
      <w:r>
        <w:rPr>
          <w:sz w:val="28"/>
          <w:szCs w:val="28"/>
        </w:rPr>
        <w:t xml:space="preserve">том числе 39 </w:t>
      </w:r>
      <w:r w:rsidRPr="00970F76">
        <w:rPr>
          <w:sz w:val="28"/>
          <w:szCs w:val="28"/>
        </w:rPr>
        <w:t>молодых специалист</w:t>
      </w:r>
      <w:r>
        <w:rPr>
          <w:sz w:val="28"/>
          <w:szCs w:val="28"/>
        </w:rPr>
        <w:t>ов</w:t>
      </w:r>
      <w:r w:rsidRPr="00970F76">
        <w:rPr>
          <w:sz w:val="28"/>
          <w:szCs w:val="28"/>
        </w:rPr>
        <w:t xml:space="preserve"> после окончания медицинских ВУЗов</w:t>
      </w:r>
      <w:r>
        <w:rPr>
          <w:sz w:val="28"/>
          <w:szCs w:val="28"/>
        </w:rPr>
        <w:t>.</w:t>
      </w:r>
      <w:r w:rsidRPr="00970F76">
        <w:rPr>
          <w:sz w:val="28"/>
          <w:szCs w:val="28"/>
        </w:rPr>
        <w:t xml:space="preserve"> </w:t>
      </w:r>
    </w:p>
    <w:p w:rsidR="00733E23" w:rsidRDefault="00733E23" w:rsidP="0095783C">
      <w:pPr>
        <w:ind w:firstLine="708"/>
        <w:rPr>
          <w:sz w:val="28"/>
          <w:szCs w:val="28"/>
        </w:rPr>
      </w:pPr>
      <w:r w:rsidRPr="00896A58">
        <w:rPr>
          <w:sz w:val="28"/>
          <w:szCs w:val="28"/>
        </w:rPr>
        <w:t>Получила развитие частная медицина. На территории города Кузнецка реализованы инвестиционные проекты «Диализный центр», центр  магнитн</w:t>
      </w:r>
      <w:proofErr w:type="gramStart"/>
      <w:r w:rsidRPr="00896A58">
        <w:rPr>
          <w:sz w:val="28"/>
          <w:szCs w:val="28"/>
        </w:rPr>
        <w:t>о-</w:t>
      </w:r>
      <w:proofErr w:type="gramEnd"/>
      <w:r w:rsidRPr="00896A58">
        <w:rPr>
          <w:sz w:val="28"/>
          <w:szCs w:val="28"/>
        </w:rPr>
        <w:t xml:space="preserve"> резонансной томографии «</w:t>
      </w:r>
      <w:proofErr w:type="spellStart"/>
      <w:r w:rsidRPr="00896A58">
        <w:rPr>
          <w:sz w:val="28"/>
          <w:szCs w:val="28"/>
        </w:rPr>
        <w:t>С</w:t>
      </w:r>
      <w:r w:rsidR="00E974AF">
        <w:rPr>
          <w:sz w:val="28"/>
          <w:szCs w:val="28"/>
        </w:rPr>
        <w:t>а</w:t>
      </w:r>
      <w:r w:rsidRPr="00896A58">
        <w:rPr>
          <w:sz w:val="28"/>
          <w:szCs w:val="28"/>
        </w:rPr>
        <w:t>лютэ</w:t>
      </w:r>
      <w:proofErr w:type="spellEnd"/>
      <w:r w:rsidRPr="00896A58">
        <w:rPr>
          <w:sz w:val="28"/>
          <w:szCs w:val="28"/>
        </w:rPr>
        <w:t xml:space="preserve">», </w:t>
      </w:r>
      <w:r w:rsidR="00904FFE">
        <w:rPr>
          <w:sz w:val="28"/>
          <w:szCs w:val="28"/>
        </w:rPr>
        <w:t>офта</w:t>
      </w:r>
      <w:r w:rsidR="00023A83">
        <w:rPr>
          <w:sz w:val="28"/>
          <w:szCs w:val="28"/>
        </w:rPr>
        <w:t xml:space="preserve">льмологическая </w:t>
      </w:r>
      <w:r w:rsidRPr="00896A58">
        <w:rPr>
          <w:sz w:val="28"/>
          <w:szCs w:val="28"/>
        </w:rPr>
        <w:t xml:space="preserve">клиника </w:t>
      </w:r>
      <w:r w:rsidR="00023A83">
        <w:rPr>
          <w:sz w:val="28"/>
          <w:szCs w:val="28"/>
        </w:rPr>
        <w:t>«Гарант»</w:t>
      </w:r>
      <w:r>
        <w:rPr>
          <w:sz w:val="28"/>
          <w:szCs w:val="28"/>
        </w:rPr>
        <w:t>.</w:t>
      </w:r>
    </w:p>
    <w:p w:rsidR="00733E23" w:rsidRPr="00B77529" w:rsidRDefault="00FE3459" w:rsidP="0095783C">
      <w:pPr>
        <w:ind w:firstLine="708"/>
        <w:jc w:val="both"/>
        <w:rPr>
          <w:sz w:val="28"/>
          <w:szCs w:val="28"/>
        </w:rPr>
      </w:pPr>
      <w:r>
        <w:rPr>
          <w:sz w:val="28"/>
          <w:szCs w:val="28"/>
        </w:rPr>
        <w:t xml:space="preserve">В нынешнем году удалось столкнуть в практическую плоскость «долгоиграющий» вопрос достройки хирургического корпуса </w:t>
      </w:r>
      <w:r w:rsidR="0025688D">
        <w:rPr>
          <w:sz w:val="28"/>
          <w:szCs w:val="28"/>
        </w:rPr>
        <w:t>Кузнецкой межрайонной больницы. Проект в окончательном варианте одобрен Губернатором области. В настоящее время завершаются работы по уточнению проектной документации</w:t>
      </w:r>
      <w:r w:rsidR="00023A83">
        <w:rPr>
          <w:sz w:val="28"/>
          <w:szCs w:val="28"/>
        </w:rPr>
        <w:t>,</w:t>
      </w:r>
      <w:r w:rsidR="0025688D">
        <w:rPr>
          <w:sz w:val="28"/>
          <w:szCs w:val="28"/>
        </w:rPr>
        <w:t xml:space="preserve"> и уже в этом году ожидается начало работ на строительной площадке. По плану, осенью 2019 год учреждение должно будет принять первых пациентов. Несомненно</w:t>
      </w:r>
      <w:r w:rsidR="00023A83">
        <w:rPr>
          <w:sz w:val="28"/>
          <w:szCs w:val="28"/>
        </w:rPr>
        <w:t>,</w:t>
      </w:r>
      <w:r w:rsidR="0025688D">
        <w:rPr>
          <w:sz w:val="28"/>
          <w:szCs w:val="28"/>
        </w:rPr>
        <w:t xml:space="preserve"> продвижение данного проекта следует считать большим достижением города, а его реализация позволит сформировать полноценный современный комплекс оказания медицинских услуг жителям города и соседних районов. </w:t>
      </w:r>
    </w:p>
    <w:p w:rsidR="00B0119B" w:rsidRDefault="0025688D" w:rsidP="0095783C">
      <w:pPr>
        <w:ind w:firstLine="708"/>
        <w:jc w:val="both"/>
        <w:rPr>
          <w:sz w:val="28"/>
          <w:szCs w:val="28"/>
        </w:rPr>
      </w:pPr>
      <w:r>
        <w:rPr>
          <w:sz w:val="28"/>
          <w:szCs w:val="28"/>
        </w:rPr>
        <w:t>О</w:t>
      </w:r>
      <w:r w:rsidR="00B0119B">
        <w:rPr>
          <w:sz w:val="28"/>
          <w:szCs w:val="28"/>
        </w:rPr>
        <w:t xml:space="preserve"> </w:t>
      </w:r>
      <w:r w:rsidR="00B0119B" w:rsidRPr="00FD1735">
        <w:rPr>
          <w:b/>
          <w:i/>
          <w:sz w:val="28"/>
          <w:szCs w:val="28"/>
        </w:rPr>
        <w:t>спорт</w:t>
      </w:r>
      <w:r>
        <w:rPr>
          <w:b/>
          <w:i/>
          <w:sz w:val="28"/>
          <w:szCs w:val="28"/>
        </w:rPr>
        <w:t>е</w:t>
      </w:r>
      <w:r w:rsidR="00B0119B">
        <w:rPr>
          <w:sz w:val="28"/>
          <w:szCs w:val="28"/>
        </w:rPr>
        <w:t xml:space="preserve"> </w:t>
      </w:r>
      <w:r>
        <w:rPr>
          <w:sz w:val="28"/>
          <w:szCs w:val="28"/>
        </w:rPr>
        <w:t xml:space="preserve"> в нашем </w:t>
      </w:r>
      <w:r w:rsidR="00B0119B">
        <w:rPr>
          <w:sz w:val="28"/>
          <w:szCs w:val="28"/>
        </w:rPr>
        <w:t>город</w:t>
      </w:r>
      <w:r>
        <w:rPr>
          <w:sz w:val="28"/>
          <w:szCs w:val="28"/>
        </w:rPr>
        <w:t xml:space="preserve">е. Сегодня спортивная структура </w:t>
      </w:r>
      <w:r w:rsidR="00B0119B">
        <w:rPr>
          <w:sz w:val="28"/>
          <w:szCs w:val="28"/>
        </w:rPr>
        <w:t xml:space="preserve">Кузнецка </w:t>
      </w:r>
      <w:r>
        <w:rPr>
          <w:sz w:val="28"/>
          <w:szCs w:val="28"/>
        </w:rPr>
        <w:t xml:space="preserve">включает </w:t>
      </w:r>
      <w:r w:rsidR="00B0119B">
        <w:rPr>
          <w:sz w:val="28"/>
          <w:szCs w:val="28"/>
        </w:rPr>
        <w:t>две детско-юношеские спортивные школы и спортивно-оз</w:t>
      </w:r>
      <w:r>
        <w:rPr>
          <w:sz w:val="28"/>
          <w:szCs w:val="28"/>
        </w:rPr>
        <w:t xml:space="preserve">доровительный комплекс «Рубин», </w:t>
      </w:r>
      <w:r w:rsidR="00B0119B" w:rsidRPr="00622505">
        <w:rPr>
          <w:sz w:val="28"/>
          <w:szCs w:val="28"/>
        </w:rPr>
        <w:t xml:space="preserve">95 спортивных объектов, </w:t>
      </w:r>
      <w:r>
        <w:rPr>
          <w:sz w:val="28"/>
          <w:szCs w:val="28"/>
        </w:rPr>
        <w:t xml:space="preserve">в числе которых </w:t>
      </w:r>
      <w:r w:rsidR="00B0119B" w:rsidRPr="00622505">
        <w:rPr>
          <w:sz w:val="28"/>
          <w:szCs w:val="28"/>
        </w:rPr>
        <w:t>61 плоскостное спортивное сооружение, 27 спортивных залов</w:t>
      </w:r>
      <w:r w:rsidR="00B0119B">
        <w:rPr>
          <w:sz w:val="28"/>
          <w:szCs w:val="28"/>
        </w:rPr>
        <w:t xml:space="preserve">, </w:t>
      </w:r>
      <w:r w:rsidR="00B0119B" w:rsidRPr="00622505">
        <w:rPr>
          <w:sz w:val="28"/>
          <w:szCs w:val="28"/>
        </w:rPr>
        <w:t xml:space="preserve"> 2 </w:t>
      </w:r>
      <w:proofErr w:type="spellStart"/>
      <w:r w:rsidR="00B0119B" w:rsidRPr="00622505">
        <w:rPr>
          <w:sz w:val="28"/>
          <w:szCs w:val="28"/>
        </w:rPr>
        <w:t>ФОКа</w:t>
      </w:r>
      <w:proofErr w:type="spellEnd"/>
      <w:r w:rsidR="00B0119B" w:rsidRPr="00622505">
        <w:rPr>
          <w:sz w:val="28"/>
          <w:szCs w:val="28"/>
        </w:rPr>
        <w:t>, крытый каток, 2 плавательных бассейна, лыжная база</w:t>
      </w:r>
      <w:r w:rsidR="00B0119B" w:rsidRPr="002739A8">
        <w:rPr>
          <w:sz w:val="28"/>
          <w:szCs w:val="28"/>
        </w:rPr>
        <w:t xml:space="preserve"> </w:t>
      </w:r>
      <w:r w:rsidR="00B0119B">
        <w:rPr>
          <w:sz w:val="28"/>
          <w:szCs w:val="28"/>
        </w:rPr>
        <w:t>«Снежинка»,  стадион «Рубин».</w:t>
      </w:r>
    </w:p>
    <w:p w:rsidR="00B0119B" w:rsidRDefault="0025688D" w:rsidP="0095783C">
      <w:pPr>
        <w:tabs>
          <w:tab w:val="left" w:pos="3990"/>
        </w:tabs>
        <w:ind w:firstLine="708"/>
        <w:jc w:val="both"/>
        <w:rPr>
          <w:sz w:val="28"/>
          <w:szCs w:val="28"/>
        </w:rPr>
      </w:pPr>
      <w:r>
        <w:rPr>
          <w:sz w:val="28"/>
          <w:szCs w:val="28"/>
        </w:rPr>
        <w:t>В 201</w:t>
      </w:r>
      <w:r w:rsidR="00B0119B">
        <w:rPr>
          <w:sz w:val="28"/>
          <w:szCs w:val="28"/>
        </w:rPr>
        <w:t>3 год</w:t>
      </w:r>
      <w:r>
        <w:rPr>
          <w:sz w:val="28"/>
          <w:szCs w:val="28"/>
        </w:rPr>
        <w:t>у был</w:t>
      </w:r>
      <w:r w:rsidR="00B0119B">
        <w:rPr>
          <w:sz w:val="28"/>
          <w:szCs w:val="28"/>
        </w:rPr>
        <w:t xml:space="preserve"> восстановлен и запущен</w:t>
      </w:r>
      <w:r w:rsidR="00B0119B" w:rsidRPr="006A71E5">
        <w:rPr>
          <w:sz w:val="28"/>
          <w:szCs w:val="28"/>
        </w:rPr>
        <w:t xml:space="preserve"> в эксплуатацию</w:t>
      </w:r>
      <w:r w:rsidR="00B0119B">
        <w:rPr>
          <w:sz w:val="28"/>
          <w:szCs w:val="28"/>
        </w:rPr>
        <w:t>,</w:t>
      </w:r>
      <w:r w:rsidR="00B0119B" w:rsidRPr="006A71E5">
        <w:rPr>
          <w:sz w:val="28"/>
          <w:szCs w:val="28"/>
        </w:rPr>
        <w:t xml:space="preserve"> </w:t>
      </w:r>
      <w:r w:rsidR="00B0119B">
        <w:rPr>
          <w:sz w:val="28"/>
          <w:szCs w:val="28"/>
        </w:rPr>
        <w:t xml:space="preserve">с полным объемом услуг, </w:t>
      </w:r>
      <w:r>
        <w:rPr>
          <w:sz w:val="28"/>
          <w:szCs w:val="28"/>
        </w:rPr>
        <w:t xml:space="preserve">долгое время находившийся в нерабочем состоянии </w:t>
      </w:r>
      <w:r w:rsidR="00B0119B">
        <w:rPr>
          <w:sz w:val="28"/>
          <w:szCs w:val="28"/>
        </w:rPr>
        <w:t>бассейн</w:t>
      </w:r>
      <w:r w:rsidR="00B0119B" w:rsidRPr="006A71E5">
        <w:rPr>
          <w:sz w:val="28"/>
          <w:szCs w:val="28"/>
        </w:rPr>
        <w:t xml:space="preserve"> «Парус»</w:t>
      </w:r>
      <w:r w:rsidR="00B0119B">
        <w:rPr>
          <w:sz w:val="28"/>
          <w:szCs w:val="28"/>
        </w:rPr>
        <w:t>.</w:t>
      </w:r>
      <w:r>
        <w:rPr>
          <w:sz w:val="28"/>
          <w:szCs w:val="28"/>
        </w:rPr>
        <w:t xml:space="preserve"> </w:t>
      </w:r>
    </w:p>
    <w:p w:rsidR="0025688D" w:rsidRDefault="0025688D" w:rsidP="0025688D">
      <w:pPr>
        <w:tabs>
          <w:tab w:val="left" w:pos="3990"/>
        </w:tabs>
        <w:ind w:firstLine="708"/>
        <w:jc w:val="both"/>
        <w:rPr>
          <w:sz w:val="28"/>
          <w:szCs w:val="28"/>
        </w:rPr>
      </w:pPr>
      <w:r>
        <w:rPr>
          <w:sz w:val="28"/>
          <w:szCs w:val="28"/>
        </w:rPr>
        <w:t>В 2015 году состоялось долгожданное событие – завершилась р</w:t>
      </w:r>
      <w:r w:rsidRPr="006A71E5">
        <w:rPr>
          <w:sz w:val="28"/>
          <w:szCs w:val="28"/>
        </w:rPr>
        <w:t xml:space="preserve">еконструкция </w:t>
      </w:r>
      <w:r>
        <w:rPr>
          <w:sz w:val="28"/>
          <w:szCs w:val="28"/>
        </w:rPr>
        <w:t xml:space="preserve">городского </w:t>
      </w:r>
      <w:r w:rsidRPr="006A71E5">
        <w:rPr>
          <w:sz w:val="28"/>
          <w:szCs w:val="28"/>
        </w:rPr>
        <w:t xml:space="preserve">стадиона </w:t>
      </w:r>
      <w:r>
        <w:rPr>
          <w:sz w:val="28"/>
          <w:szCs w:val="28"/>
        </w:rPr>
        <w:t>«Рубин».</w:t>
      </w:r>
    </w:p>
    <w:p w:rsidR="0025688D" w:rsidRDefault="0025688D" w:rsidP="0025688D">
      <w:pPr>
        <w:tabs>
          <w:tab w:val="left" w:pos="3990"/>
        </w:tabs>
        <w:ind w:firstLine="708"/>
        <w:jc w:val="both"/>
        <w:rPr>
          <w:sz w:val="28"/>
          <w:szCs w:val="28"/>
        </w:rPr>
      </w:pPr>
      <w:r>
        <w:rPr>
          <w:sz w:val="28"/>
          <w:szCs w:val="28"/>
        </w:rPr>
        <w:t>За счет бюджетных средств, сре</w:t>
      </w:r>
      <w:proofErr w:type="gramStart"/>
      <w:r>
        <w:rPr>
          <w:sz w:val="28"/>
          <w:szCs w:val="28"/>
        </w:rPr>
        <w:t>дств сп</w:t>
      </w:r>
      <w:proofErr w:type="gramEnd"/>
      <w:r>
        <w:rPr>
          <w:sz w:val="28"/>
          <w:szCs w:val="28"/>
        </w:rPr>
        <w:t xml:space="preserve">онсоров и меценатов за эти годы были отремонтированы (либо ремонтируются в настоящее время) спортзалы школ </w:t>
      </w:r>
      <w:r w:rsidR="00261A9A">
        <w:rPr>
          <w:sz w:val="28"/>
          <w:szCs w:val="28"/>
        </w:rPr>
        <w:t>№№</w:t>
      </w:r>
      <w:r>
        <w:rPr>
          <w:sz w:val="28"/>
          <w:szCs w:val="28"/>
        </w:rPr>
        <w:t xml:space="preserve">1, 2, 3, 5, 8, 14, 15, 17, зал греко-римской борьбы в ТЦ «Родина», здание ДЮСШ </w:t>
      </w:r>
      <w:r w:rsidR="00261A9A">
        <w:rPr>
          <w:sz w:val="28"/>
          <w:szCs w:val="28"/>
        </w:rPr>
        <w:t>№</w:t>
      </w:r>
      <w:r>
        <w:rPr>
          <w:sz w:val="28"/>
          <w:szCs w:val="28"/>
        </w:rPr>
        <w:t xml:space="preserve">1, стадион школы </w:t>
      </w:r>
      <w:r w:rsidR="00261A9A">
        <w:rPr>
          <w:sz w:val="28"/>
          <w:szCs w:val="28"/>
        </w:rPr>
        <w:t>№</w:t>
      </w:r>
      <w:r>
        <w:rPr>
          <w:sz w:val="28"/>
          <w:szCs w:val="28"/>
        </w:rPr>
        <w:t>6.</w:t>
      </w:r>
    </w:p>
    <w:p w:rsidR="002A2FB8" w:rsidRPr="00B420F4" w:rsidRDefault="002A2FB8" w:rsidP="002A2FB8">
      <w:pPr>
        <w:tabs>
          <w:tab w:val="left" w:pos="3990"/>
        </w:tabs>
        <w:ind w:firstLine="708"/>
        <w:jc w:val="both"/>
        <w:rPr>
          <w:sz w:val="28"/>
          <w:szCs w:val="28"/>
        </w:rPr>
      </w:pPr>
      <w:r>
        <w:rPr>
          <w:sz w:val="28"/>
          <w:szCs w:val="28"/>
        </w:rPr>
        <w:t>Увеличилось количество ставок тренеров и инструкторов, что позволило расширить спектр культивируемых видов спорта и предлагаемых населению услуг. Например, в МАУ СОК «Рубин» и</w:t>
      </w:r>
      <w:r w:rsidRPr="00B420F4">
        <w:rPr>
          <w:sz w:val="28"/>
          <w:szCs w:val="28"/>
        </w:rPr>
        <w:t xml:space="preserve">нструкторско-тренерский состав </w:t>
      </w:r>
      <w:r>
        <w:rPr>
          <w:sz w:val="28"/>
          <w:szCs w:val="28"/>
        </w:rPr>
        <w:t>в 2012 году составлял</w:t>
      </w:r>
      <w:r w:rsidRPr="00B420F4">
        <w:rPr>
          <w:sz w:val="28"/>
          <w:szCs w:val="28"/>
        </w:rPr>
        <w:t xml:space="preserve"> 7 человек, </w:t>
      </w:r>
      <w:r>
        <w:rPr>
          <w:sz w:val="28"/>
          <w:szCs w:val="28"/>
        </w:rPr>
        <w:t>сегодня</w:t>
      </w:r>
      <w:r w:rsidRPr="00B420F4">
        <w:rPr>
          <w:sz w:val="28"/>
          <w:szCs w:val="28"/>
        </w:rPr>
        <w:t xml:space="preserve"> </w:t>
      </w:r>
      <w:r w:rsidR="001C2B13">
        <w:rPr>
          <w:sz w:val="28"/>
          <w:szCs w:val="28"/>
        </w:rPr>
        <w:t>–</w:t>
      </w:r>
      <w:r w:rsidRPr="00B420F4">
        <w:rPr>
          <w:sz w:val="28"/>
          <w:szCs w:val="28"/>
        </w:rPr>
        <w:t xml:space="preserve"> 17 чел.</w:t>
      </w:r>
    </w:p>
    <w:p w:rsidR="00B0119B" w:rsidRPr="00B420F4" w:rsidRDefault="002A2FB8" w:rsidP="0095783C">
      <w:pPr>
        <w:tabs>
          <w:tab w:val="left" w:pos="3990"/>
        </w:tabs>
        <w:ind w:firstLine="708"/>
        <w:jc w:val="both"/>
        <w:rPr>
          <w:sz w:val="28"/>
          <w:szCs w:val="28"/>
        </w:rPr>
      </w:pPr>
      <w:r>
        <w:rPr>
          <w:sz w:val="28"/>
          <w:szCs w:val="28"/>
        </w:rPr>
        <w:t xml:space="preserve">Все это привело к значительному увеличению количества </w:t>
      </w:r>
      <w:proofErr w:type="gramStart"/>
      <w:r>
        <w:rPr>
          <w:sz w:val="28"/>
          <w:szCs w:val="28"/>
        </w:rPr>
        <w:t>занимающихся</w:t>
      </w:r>
      <w:proofErr w:type="gramEnd"/>
      <w:r>
        <w:rPr>
          <w:sz w:val="28"/>
          <w:szCs w:val="28"/>
        </w:rPr>
        <w:t xml:space="preserve"> спортом и повышению качества тренировочного процесса. Так</w:t>
      </w:r>
      <w:r w:rsidR="001C2B13">
        <w:rPr>
          <w:sz w:val="28"/>
          <w:szCs w:val="28"/>
        </w:rPr>
        <w:t>,</w:t>
      </w:r>
      <w:r>
        <w:rPr>
          <w:sz w:val="28"/>
          <w:szCs w:val="28"/>
        </w:rPr>
        <w:t xml:space="preserve"> в том же «Рубине», если в </w:t>
      </w:r>
      <w:r w:rsidR="00B0119B">
        <w:rPr>
          <w:sz w:val="28"/>
          <w:szCs w:val="28"/>
        </w:rPr>
        <w:t xml:space="preserve"> </w:t>
      </w:r>
      <w:r w:rsidR="00B0119B" w:rsidRPr="00B420F4">
        <w:rPr>
          <w:sz w:val="28"/>
          <w:szCs w:val="28"/>
        </w:rPr>
        <w:t>2012 г</w:t>
      </w:r>
      <w:r w:rsidR="001C2B13">
        <w:rPr>
          <w:sz w:val="28"/>
          <w:szCs w:val="28"/>
        </w:rPr>
        <w:t>оду</w:t>
      </w:r>
      <w:r w:rsidR="00B0119B" w:rsidRPr="00B420F4">
        <w:rPr>
          <w:sz w:val="28"/>
          <w:szCs w:val="28"/>
        </w:rPr>
        <w:t xml:space="preserve">  число занимающихся </w:t>
      </w:r>
      <w:r w:rsidR="00B0119B">
        <w:rPr>
          <w:sz w:val="28"/>
          <w:szCs w:val="28"/>
        </w:rPr>
        <w:t>в секциях составляло 250 человек</w:t>
      </w:r>
      <w:r>
        <w:rPr>
          <w:sz w:val="28"/>
          <w:szCs w:val="28"/>
        </w:rPr>
        <w:t xml:space="preserve">, то в нынешнем году </w:t>
      </w:r>
      <w:r w:rsidR="001C2B13">
        <w:rPr>
          <w:sz w:val="28"/>
          <w:szCs w:val="28"/>
        </w:rPr>
        <w:t>–</w:t>
      </w:r>
      <w:r>
        <w:rPr>
          <w:sz w:val="28"/>
          <w:szCs w:val="28"/>
        </w:rPr>
        <w:t xml:space="preserve"> уже</w:t>
      </w:r>
      <w:r w:rsidR="001C2B13">
        <w:rPr>
          <w:sz w:val="28"/>
          <w:szCs w:val="28"/>
        </w:rPr>
        <w:t xml:space="preserve"> </w:t>
      </w:r>
      <w:r w:rsidR="00B0119B">
        <w:rPr>
          <w:sz w:val="28"/>
          <w:szCs w:val="28"/>
        </w:rPr>
        <w:t>65</w:t>
      </w:r>
      <w:r w:rsidR="00B0119B" w:rsidRPr="00B420F4">
        <w:rPr>
          <w:sz w:val="28"/>
          <w:szCs w:val="28"/>
        </w:rPr>
        <w:t>0 чел. С 2013 г</w:t>
      </w:r>
      <w:r w:rsidR="001C2B13">
        <w:rPr>
          <w:sz w:val="28"/>
          <w:szCs w:val="28"/>
        </w:rPr>
        <w:t>ода</w:t>
      </w:r>
      <w:r w:rsidR="00B0119B" w:rsidRPr="00B420F4">
        <w:rPr>
          <w:sz w:val="28"/>
          <w:szCs w:val="28"/>
        </w:rPr>
        <w:t xml:space="preserve">  </w:t>
      </w:r>
      <w:r>
        <w:rPr>
          <w:sz w:val="28"/>
          <w:szCs w:val="28"/>
        </w:rPr>
        <w:t xml:space="preserve">в бассейнах «Рубина» </w:t>
      </w:r>
      <w:r w:rsidR="00B0119B">
        <w:rPr>
          <w:sz w:val="28"/>
          <w:szCs w:val="28"/>
        </w:rPr>
        <w:t xml:space="preserve">работают </w:t>
      </w:r>
      <w:r w:rsidR="00B0119B" w:rsidRPr="00B420F4">
        <w:rPr>
          <w:sz w:val="28"/>
          <w:szCs w:val="28"/>
        </w:rPr>
        <w:t xml:space="preserve"> оздоровительные группы по плаванию для </w:t>
      </w:r>
      <w:r w:rsidR="00B0119B" w:rsidRPr="00B420F4">
        <w:rPr>
          <w:sz w:val="28"/>
          <w:szCs w:val="28"/>
        </w:rPr>
        <w:lastRenderedPageBreak/>
        <w:t xml:space="preserve">детей в возрасте от 7 до 12 лет. </w:t>
      </w:r>
      <w:r w:rsidR="00B0119B">
        <w:rPr>
          <w:sz w:val="28"/>
          <w:szCs w:val="28"/>
        </w:rPr>
        <w:t xml:space="preserve">К </w:t>
      </w:r>
      <w:r w:rsidR="00B0119B" w:rsidRPr="00B420F4">
        <w:rPr>
          <w:sz w:val="28"/>
          <w:szCs w:val="28"/>
        </w:rPr>
        <w:t xml:space="preserve"> 2017 г</w:t>
      </w:r>
      <w:r w:rsidR="00B0119B">
        <w:rPr>
          <w:sz w:val="28"/>
          <w:szCs w:val="28"/>
        </w:rPr>
        <w:t xml:space="preserve">оду количество занимающихся </w:t>
      </w:r>
      <w:r>
        <w:rPr>
          <w:sz w:val="28"/>
          <w:szCs w:val="28"/>
        </w:rPr>
        <w:t xml:space="preserve">в них </w:t>
      </w:r>
      <w:r w:rsidR="00B0119B">
        <w:rPr>
          <w:sz w:val="28"/>
          <w:szCs w:val="28"/>
        </w:rPr>
        <w:t>достигло 300 человек.</w:t>
      </w:r>
    </w:p>
    <w:p w:rsidR="00A77E73" w:rsidRDefault="002A2FB8" w:rsidP="00A77E73">
      <w:pPr>
        <w:tabs>
          <w:tab w:val="left" w:pos="3990"/>
        </w:tabs>
        <w:ind w:firstLine="708"/>
        <w:jc w:val="both"/>
        <w:rPr>
          <w:sz w:val="28"/>
          <w:szCs w:val="28"/>
        </w:rPr>
      </w:pPr>
      <w:r>
        <w:rPr>
          <w:sz w:val="28"/>
          <w:szCs w:val="28"/>
        </w:rPr>
        <w:t xml:space="preserve">Важно отметить, что </w:t>
      </w:r>
      <w:r w:rsidR="00B0119B">
        <w:rPr>
          <w:sz w:val="28"/>
          <w:szCs w:val="28"/>
        </w:rPr>
        <w:t>78</w:t>
      </w:r>
      <w:r w:rsidR="00B0119B" w:rsidRPr="00B420F4">
        <w:rPr>
          <w:sz w:val="28"/>
          <w:szCs w:val="28"/>
        </w:rPr>
        <w:t xml:space="preserve"> чел. </w:t>
      </w:r>
      <w:r w:rsidR="00B0119B">
        <w:rPr>
          <w:sz w:val="28"/>
          <w:szCs w:val="28"/>
        </w:rPr>
        <w:t xml:space="preserve">в возрасте </w:t>
      </w:r>
      <w:r w:rsidR="00B0119B" w:rsidRPr="00B420F4">
        <w:rPr>
          <w:sz w:val="28"/>
          <w:szCs w:val="28"/>
        </w:rPr>
        <w:t xml:space="preserve">от 50 до 80 лет на постоянной основе </w:t>
      </w:r>
      <w:r w:rsidR="00B0119B">
        <w:rPr>
          <w:sz w:val="28"/>
          <w:szCs w:val="28"/>
        </w:rPr>
        <w:t xml:space="preserve">посещают </w:t>
      </w:r>
      <w:r>
        <w:rPr>
          <w:sz w:val="28"/>
          <w:szCs w:val="28"/>
        </w:rPr>
        <w:t xml:space="preserve">действующий при «Рубине» </w:t>
      </w:r>
      <w:r w:rsidR="00B0119B">
        <w:rPr>
          <w:sz w:val="28"/>
          <w:szCs w:val="28"/>
        </w:rPr>
        <w:t>клуб скандинавской ходьбы.</w:t>
      </w:r>
    </w:p>
    <w:p w:rsidR="00A77E73" w:rsidRDefault="002A2FB8" w:rsidP="00A77E73">
      <w:pPr>
        <w:tabs>
          <w:tab w:val="left" w:pos="3990"/>
        </w:tabs>
        <w:ind w:firstLine="708"/>
        <w:jc w:val="both"/>
        <w:rPr>
          <w:sz w:val="28"/>
          <w:szCs w:val="28"/>
        </w:rPr>
      </w:pPr>
      <w:r>
        <w:rPr>
          <w:sz w:val="28"/>
          <w:szCs w:val="28"/>
        </w:rPr>
        <w:t xml:space="preserve"> </w:t>
      </w:r>
      <w:r w:rsidR="00B0119B">
        <w:rPr>
          <w:sz w:val="28"/>
          <w:szCs w:val="28"/>
        </w:rPr>
        <w:t>В 2016 году</w:t>
      </w:r>
      <w:r w:rsidR="00B0119B" w:rsidRPr="00F94D2D">
        <w:rPr>
          <w:sz w:val="28"/>
          <w:szCs w:val="28"/>
        </w:rPr>
        <w:t xml:space="preserve"> в городе </w:t>
      </w:r>
      <w:r w:rsidR="00B0119B">
        <w:rPr>
          <w:sz w:val="28"/>
          <w:szCs w:val="28"/>
        </w:rPr>
        <w:t>создан м</w:t>
      </w:r>
      <w:r w:rsidR="00B0119B" w:rsidRPr="00D51AA4">
        <w:rPr>
          <w:sz w:val="28"/>
          <w:szCs w:val="28"/>
        </w:rPr>
        <w:t xml:space="preserve">униципальный единый </w:t>
      </w:r>
      <w:r w:rsidR="00B0119B">
        <w:rPr>
          <w:sz w:val="28"/>
          <w:szCs w:val="28"/>
        </w:rPr>
        <w:t xml:space="preserve">центр тестирования ГТО, на </w:t>
      </w:r>
      <w:r w:rsidR="00B0119B" w:rsidRPr="003A3BA5">
        <w:rPr>
          <w:sz w:val="28"/>
          <w:szCs w:val="28"/>
        </w:rPr>
        <w:t xml:space="preserve"> объектах </w:t>
      </w:r>
      <w:r w:rsidR="00B0119B">
        <w:rPr>
          <w:sz w:val="28"/>
          <w:szCs w:val="28"/>
        </w:rPr>
        <w:t>которого предусмотрено</w:t>
      </w:r>
      <w:r w:rsidR="00B0119B" w:rsidRPr="003A3BA5">
        <w:rPr>
          <w:sz w:val="28"/>
          <w:szCs w:val="28"/>
        </w:rPr>
        <w:t xml:space="preserve">  все к  выполнению населением различных возрастных групп  устан</w:t>
      </w:r>
      <w:r w:rsidR="00B0119B">
        <w:rPr>
          <w:sz w:val="28"/>
          <w:szCs w:val="28"/>
        </w:rPr>
        <w:t>овленных нормативных требований.</w:t>
      </w:r>
    </w:p>
    <w:p w:rsidR="00B0119B" w:rsidRDefault="002A2FB8" w:rsidP="00A77E73">
      <w:pPr>
        <w:tabs>
          <w:tab w:val="left" w:pos="3990"/>
        </w:tabs>
        <w:ind w:firstLine="708"/>
        <w:jc w:val="both"/>
        <w:rPr>
          <w:sz w:val="28"/>
          <w:szCs w:val="28"/>
        </w:rPr>
      </w:pPr>
      <w:r>
        <w:rPr>
          <w:sz w:val="28"/>
          <w:szCs w:val="28"/>
        </w:rPr>
        <w:t>Городские власти поддерживают инициативы граждан, направленные на развитие спорта и продвижение здорового образа жизни. Так, за последнее время в городе с</w:t>
      </w:r>
      <w:r w:rsidR="00B0119B">
        <w:rPr>
          <w:sz w:val="28"/>
          <w:szCs w:val="28"/>
        </w:rPr>
        <w:t>озданы любительская футбольная и волейбольная лиги</w:t>
      </w:r>
      <w:r>
        <w:rPr>
          <w:sz w:val="28"/>
          <w:szCs w:val="28"/>
        </w:rPr>
        <w:t>, под эгидой которых проведены первые турниры</w:t>
      </w:r>
      <w:r w:rsidR="00B0119B">
        <w:rPr>
          <w:sz w:val="28"/>
          <w:szCs w:val="28"/>
        </w:rPr>
        <w:t xml:space="preserve">. </w:t>
      </w:r>
    </w:p>
    <w:p w:rsidR="002A2FB8" w:rsidRPr="00E333DA" w:rsidRDefault="002A2FB8" w:rsidP="00A77E73">
      <w:pPr>
        <w:tabs>
          <w:tab w:val="left" w:pos="3990"/>
        </w:tabs>
        <w:ind w:firstLine="708"/>
        <w:jc w:val="both"/>
        <w:rPr>
          <w:sz w:val="28"/>
          <w:szCs w:val="28"/>
        </w:rPr>
      </w:pPr>
      <w:r>
        <w:rPr>
          <w:sz w:val="28"/>
          <w:szCs w:val="28"/>
        </w:rPr>
        <w:t>Все это позволило спортсменам Кузнецка добиться весомых результатов в соревнованиях регионального, федерального и международного уровня по целому ряду дисциплин, прежде всего в греко-римской борьбе, самбо, боксе, тяжелой атлетике, баскетболе, хоккее</w:t>
      </w:r>
      <w:r w:rsidR="005C30E5">
        <w:rPr>
          <w:sz w:val="28"/>
          <w:szCs w:val="28"/>
        </w:rPr>
        <w:t>, спортивной гимнастике</w:t>
      </w:r>
      <w:r>
        <w:rPr>
          <w:sz w:val="28"/>
          <w:szCs w:val="28"/>
        </w:rPr>
        <w:t>.</w:t>
      </w:r>
    </w:p>
    <w:p w:rsidR="00B0119B" w:rsidRPr="00B420F4" w:rsidRDefault="002A2FB8" w:rsidP="0095783C">
      <w:pPr>
        <w:tabs>
          <w:tab w:val="left" w:pos="3990"/>
        </w:tabs>
        <w:ind w:firstLine="708"/>
        <w:jc w:val="both"/>
        <w:rPr>
          <w:sz w:val="28"/>
          <w:szCs w:val="28"/>
        </w:rPr>
      </w:pPr>
      <w:r>
        <w:rPr>
          <w:sz w:val="28"/>
          <w:szCs w:val="28"/>
        </w:rPr>
        <w:t xml:space="preserve">Администрация города и в дальнейшем будет </w:t>
      </w:r>
      <w:r w:rsidR="005C30E5">
        <w:rPr>
          <w:sz w:val="28"/>
          <w:szCs w:val="28"/>
        </w:rPr>
        <w:t xml:space="preserve">уделять в своей работе самое серьезное внимание созданию условий для развития спорта и условий для здорового образа жизни в городе.  В этих целях будет оказана поддержка в реализации ряда целого инвестиционных проектов по созданию современных объектов спортивной инфраструктуры, развитию востребованных населением видов спорта (в частности, художественной гимнастики) и направлений деятельности (такого, как школа активного долголетия). </w:t>
      </w:r>
    </w:p>
    <w:p w:rsidR="00CC3AD2" w:rsidRPr="00BA7DE2" w:rsidRDefault="00CE3617" w:rsidP="0095783C">
      <w:pPr>
        <w:ind w:firstLine="708"/>
        <w:jc w:val="both"/>
        <w:rPr>
          <w:sz w:val="28"/>
          <w:szCs w:val="28"/>
        </w:rPr>
      </w:pPr>
      <w:r w:rsidRPr="00BA7DE2">
        <w:rPr>
          <w:sz w:val="28"/>
          <w:szCs w:val="28"/>
        </w:rPr>
        <w:t>О</w:t>
      </w:r>
      <w:r w:rsidR="009B55DC" w:rsidRPr="00BA7DE2">
        <w:rPr>
          <w:sz w:val="28"/>
          <w:szCs w:val="28"/>
        </w:rPr>
        <w:t xml:space="preserve">дним из </w:t>
      </w:r>
      <w:r w:rsidR="005C30E5">
        <w:rPr>
          <w:sz w:val="28"/>
          <w:szCs w:val="28"/>
        </w:rPr>
        <w:t xml:space="preserve">новых </w:t>
      </w:r>
      <w:r w:rsidRPr="00BA7DE2">
        <w:rPr>
          <w:sz w:val="28"/>
          <w:szCs w:val="28"/>
        </w:rPr>
        <w:t xml:space="preserve">направлений </w:t>
      </w:r>
      <w:r w:rsidR="009B55DC" w:rsidRPr="00BA7DE2">
        <w:rPr>
          <w:sz w:val="28"/>
          <w:szCs w:val="28"/>
        </w:rPr>
        <w:t xml:space="preserve">работы </w:t>
      </w:r>
      <w:r w:rsidRPr="00BA7DE2">
        <w:rPr>
          <w:sz w:val="28"/>
          <w:szCs w:val="28"/>
        </w:rPr>
        <w:t xml:space="preserve">органов власти всех уровней </w:t>
      </w:r>
      <w:r w:rsidR="005C30E5">
        <w:rPr>
          <w:sz w:val="28"/>
          <w:szCs w:val="28"/>
        </w:rPr>
        <w:t>в отчетном периоде стало</w:t>
      </w:r>
      <w:r w:rsidRPr="00BA7DE2">
        <w:rPr>
          <w:sz w:val="28"/>
          <w:szCs w:val="28"/>
        </w:rPr>
        <w:t xml:space="preserve"> </w:t>
      </w:r>
      <w:r w:rsidRPr="00BA7DE2">
        <w:rPr>
          <w:b/>
          <w:i/>
          <w:sz w:val="28"/>
          <w:szCs w:val="28"/>
        </w:rPr>
        <w:t>предоставление гражданам государственных и муниципальных услуг</w:t>
      </w:r>
      <w:r w:rsidRPr="00BA7DE2">
        <w:rPr>
          <w:sz w:val="28"/>
          <w:szCs w:val="28"/>
        </w:rPr>
        <w:t xml:space="preserve">. В центре данной работы </w:t>
      </w:r>
      <w:r w:rsidR="005C30E5">
        <w:rPr>
          <w:sz w:val="28"/>
          <w:szCs w:val="28"/>
        </w:rPr>
        <w:t xml:space="preserve">– </w:t>
      </w:r>
      <w:proofErr w:type="gramStart"/>
      <w:r w:rsidR="005C30E5">
        <w:rPr>
          <w:sz w:val="28"/>
          <w:szCs w:val="28"/>
        </w:rPr>
        <w:t>созданное</w:t>
      </w:r>
      <w:proofErr w:type="gramEnd"/>
      <w:r w:rsidR="005C30E5">
        <w:rPr>
          <w:sz w:val="28"/>
          <w:szCs w:val="28"/>
        </w:rPr>
        <w:t xml:space="preserve"> в 2012 году</w:t>
      </w:r>
      <w:r w:rsidRPr="00BA7DE2">
        <w:rPr>
          <w:sz w:val="28"/>
          <w:szCs w:val="28"/>
        </w:rPr>
        <w:t xml:space="preserve"> МБУ   «Многофункциональный</w:t>
      </w:r>
      <w:r w:rsidR="009B55DC" w:rsidRPr="00BA7DE2">
        <w:rPr>
          <w:sz w:val="28"/>
          <w:szCs w:val="28"/>
        </w:rPr>
        <w:t xml:space="preserve"> центр по предоставлению муниципальных и государственных услуг города Кузнецка». </w:t>
      </w:r>
      <w:r w:rsidR="005C30E5">
        <w:rPr>
          <w:sz w:val="28"/>
          <w:szCs w:val="28"/>
        </w:rPr>
        <w:t>В 2015 году данное учреждение приобрело современный вид, получив в свое распоряжение соответствующее всем критериям и должным образом оборудованное помещение. Показателем высокого уровня организации работы н</w:t>
      </w:r>
      <w:r w:rsidRPr="00BA7DE2">
        <w:rPr>
          <w:sz w:val="28"/>
          <w:szCs w:val="28"/>
        </w:rPr>
        <w:t>аш</w:t>
      </w:r>
      <w:r w:rsidR="005C30E5">
        <w:rPr>
          <w:sz w:val="28"/>
          <w:szCs w:val="28"/>
        </w:rPr>
        <w:t>его</w:t>
      </w:r>
      <w:r w:rsidRPr="00BA7DE2">
        <w:rPr>
          <w:sz w:val="28"/>
          <w:szCs w:val="28"/>
        </w:rPr>
        <w:t xml:space="preserve"> </w:t>
      </w:r>
      <w:r w:rsidR="00CC3AD2" w:rsidRPr="00BA7DE2">
        <w:rPr>
          <w:sz w:val="28"/>
          <w:szCs w:val="28"/>
        </w:rPr>
        <w:t xml:space="preserve">МФЦ </w:t>
      </w:r>
      <w:r w:rsidR="005C30E5">
        <w:rPr>
          <w:sz w:val="28"/>
          <w:szCs w:val="28"/>
        </w:rPr>
        <w:t xml:space="preserve">стало  его </w:t>
      </w:r>
      <w:r w:rsidR="00CC3AD2" w:rsidRPr="00BA7DE2">
        <w:rPr>
          <w:sz w:val="28"/>
          <w:szCs w:val="28"/>
        </w:rPr>
        <w:t>признан</w:t>
      </w:r>
      <w:r w:rsidR="005C30E5">
        <w:rPr>
          <w:sz w:val="28"/>
          <w:szCs w:val="28"/>
        </w:rPr>
        <w:t xml:space="preserve">ие </w:t>
      </w:r>
      <w:r w:rsidR="00CC3AD2" w:rsidRPr="00BA7DE2">
        <w:rPr>
          <w:sz w:val="28"/>
          <w:szCs w:val="28"/>
        </w:rPr>
        <w:t xml:space="preserve"> лучшим в регионе</w:t>
      </w:r>
      <w:r w:rsidR="005C30E5">
        <w:rPr>
          <w:sz w:val="28"/>
          <w:szCs w:val="28"/>
        </w:rPr>
        <w:t xml:space="preserve"> по итогам минувшего года</w:t>
      </w:r>
      <w:r w:rsidR="00CC3AD2" w:rsidRPr="00BA7DE2">
        <w:rPr>
          <w:sz w:val="28"/>
          <w:szCs w:val="28"/>
        </w:rPr>
        <w:t xml:space="preserve">.  </w:t>
      </w:r>
    </w:p>
    <w:p w:rsidR="00CC3AD2" w:rsidRPr="00BA7DE2" w:rsidRDefault="00CC3AD2" w:rsidP="0095783C">
      <w:pPr>
        <w:ind w:firstLine="708"/>
        <w:jc w:val="both"/>
        <w:rPr>
          <w:sz w:val="28"/>
          <w:szCs w:val="28"/>
        </w:rPr>
      </w:pPr>
      <w:r w:rsidRPr="00BA7DE2">
        <w:rPr>
          <w:sz w:val="28"/>
          <w:szCs w:val="28"/>
        </w:rPr>
        <w:t>С 1 июня 2016 года МФЦ города Кузнецка участвовал в «пилотном проекте» МФЦ дл</w:t>
      </w:r>
      <w:r w:rsidR="00CE3617" w:rsidRPr="00BA7DE2">
        <w:rPr>
          <w:sz w:val="28"/>
          <w:szCs w:val="28"/>
        </w:rPr>
        <w:t xml:space="preserve">я бизнеса в Пензенской области, в рамках которого в Центре </w:t>
      </w:r>
      <w:r w:rsidRPr="00BA7DE2">
        <w:rPr>
          <w:sz w:val="28"/>
          <w:szCs w:val="28"/>
        </w:rPr>
        <w:t>создан</w:t>
      </w:r>
      <w:r w:rsidR="00CE3617" w:rsidRPr="00BA7DE2">
        <w:rPr>
          <w:sz w:val="28"/>
          <w:szCs w:val="28"/>
        </w:rPr>
        <w:t>о</w:t>
      </w:r>
      <w:r w:rsidRPr="00BA7DE2">
        <w:rPr>
          <w:sz w:val="28"/>
          <w:szCs w:val="28"/>
        </w:rPr>
        <w:t xml:space="preserve"> бизнес-окн</w:t>
      </w:r>
      <w:r w:rsidR="00CE3617" w:rsidRPr="00BA7DE2">
        <w:rPr>
          <w:sz w:val="28"/>
          <w:szCs w:val="28"/>
        </w:rPr>
        <w:t xml:space="preserve">о, заключены соответствующие соглашения </w:t>
      </w:r>
      <w:r w:rsidRPr="00BA7DE2">
        <w:rPr>
          <w:sz w:val="28"/>
          <w:szCs w:val="28"/>
        </w:rPr>
        <w:t xml:space="preserve">о взаимодействии с </w:t>
      </w:r>
      <w:proofErr w:type="spellStart"/>
      <w:r w:rsidRPr="00BA7DE2">
        <w:rPr>
          <w:sz w:val="28"/>
          <w:szCs w:val="28"/>
        </w:rPr>
        <w:t>ресурсоснабжающими</w:t>
      </w:r>
      <w:proofErr w:type="spellEnd"/>
      <w:r w:rsidRPr="00BA7DE2">
        <w:rPr>
          <w:sz w:val="28"/>
          <w:szCs w:val="28"/>
        </w:rPr>
        <w:t>, кредитными и коммерческими организациями, органами исполнительной власти Пензенской области при предоставлении услуг субъектам малого и среднего предпринимательства.</w:t>
      </w:r>
      <w:r w:rsidR="00CE3617" w:rsidRPr="00BA7DE2">
        <w:rPr>
          <w:sz w:val="28"/>
          <w:szCs w:val="28"/>
        </w:rPr>
        <w:t xml:space="preserve">  </w:t>
      </w:r>
      <w:r w:rsidRPr="00BA7DE2">
        <w:rPr>
          <w:sz w:val="28"/>
          <w:szCs w:val="28"/>
        </w:rPr>
        <w:t xml:space="preserve"> </w:t>
      </w:r>
    </w:p>
    <w:p w:rsidR="005C30E5" w:rsidRDefault="00CE3617" w:rsidP="0095783C">
      <w:pPr>
        <w:ind w:firstLine="708"/>
        <w:jc w:val="both"/>
        <w:rPr>
          <w:sz w:val="28"/>
          <w:szCs w:val="28"/>
        </w:rPr>
      </w:pPr>
      <w:r w:rsidRPr="00BA7DE2">
        <w:rPr>
          <w:sz w:val="28"/>
          <w:szCs w:val="28"/>
        </w:rPr>
        <w:t xml:space="preserve">Сегодня в </w:t>
      </w:r>
      <w:r w:rsidR="00CC3AD2" w:rsidRPr="00BA7DE2">
        <w:rPr>
          <w:sz w:val="28"/>
          <w:szCs w:val="28"/>
        </w:rPr>
        <w:t xml:space="preserve">МФЦ предоставляются </w:t>
      </w:r>
      <w:r w:rsidR="002F71A1" w:rsidRPr="00BA7DE2">
        <w:rPr>
          <w:sz w:val="28"/>
          <w:szCs w:val="28"/>
        </w:rPr>
        <w:t xml:space="preserve">260 </w:t>
      </w:r>
      <w:r w:rsidR="00CC3AD2" w:rsidRPr="00BA7DE2">
        <w:rPr>
          <w:sz w:val="28"/>
          <w:szCs w:val="28"/>
        </w:rPr>
        <w:t xml:space="preserve">федеральных, региональных и муниципальных услуг.  </w:t>
      </w:r>
      <w:r w:rsidRPr="00BA7DE2">
        <w:rPr>
          <w:sz w:val="28"/>
          <w:szCs w:val="28"/>
        </w:rPr>
        <w:t>З</w:t>
      </w:r>
      <w:r w:rsidR="00CC3AD2" w:rsidRPr="00BA7DE2">
        <w:rPr>
          <w:sz w:val="28"/>
          <w:szCs w:val="28"/>
        </w:rPr>
        <w:t xml:space="preserve">аключено 39 соглашений с различными органами власти.  </w:t>
      </w:r>
      <w:r w:rsidR="00ED1205" w:rsidRPr="00BA7DE2">
        <w:rPr>
          <w:sz w:val="28"/>
          <w:szCs w:val="28"/>
        </w:rPr>
        <w:t xml:space="preserve">Только за первое полугодие 2017 </w:t>
      </w:r>
      <w:r w:rsidR="00CC3AD2" w:rsidRPr="00BA7DE2">
        <w:rPr>
          <w:sz w:val="28"/>
          <w:szCs w:val="28"/>
        </w:rPr>
        <w:t>год</w:t>
      </w:r>
      <w:r w:rsidR="00ED1205" w:rsidRPr="00BA7DE2">
        <w:rPr>
          <w:sz w:val="28"/>
          <w:szCs w:val="28"/>
        </w:rPr>
        <w:t>а</w:t>
      </w:r>
      <w:r w:rsidR="00CC3AD2" w:rsidRPr="00BA7DE2">
        <w:rPr>
          <w:sz w:val="28"/>
          <w:szCs w:val="28"/>
        </w:rPr>
        <w:t xml:space="preserve"> на базе МФЦ города Кузнецка было оказано более </w:t>
      </w:r>
      <w:r w:rsidR="00ED1205" w:rsidRPr="00BA7DE2">
        <w:rPr>
          <w:sz w:val="28"/>
          <w:szCs w:val="28"/>
        </w:rPr>
        <w:t>36</w:t>
      </w:r>
      <w:r w:rsidR="00CC3AD2" w:rsidRPr="00BA7DE2">
        <w:rPr>
          <w:sz w:val="28"/>
          <w:szCs w:val="28"/>
        </w:rPr>
        <w:t xml:space="preserve"> тысяч услуг. </w:t>
      </w:r>
    </w:p>
    <w:p w:rsidR="00695D6D" w:rsidRPr="00BA7DE2" w:rsidRDefault="005C30E5" w:rsidP="0095783C">
      <w:pPr>
        <w:ind w:firstLine="708"/>
        <w:jc w:val="both"/>
        <w:rPr>
          <w:sz w:val="28"/>
          <w:szCs w:val="28"/>
        </w:rPr>
      </w:pPr>
      <w:r>
        <w:rPr>
          <w:sz w:val="28"/>
          <w:szCs w:val="28"/>
        </w:rPr>
        <w:lastRenderedPageBreak/>
        <w:t xml:space="preserve">Учитывая провозглашенный Президентом РФ курс на построение цифровой экономики, следует полагать, что объем задач по предоставлению гражданам услуг в электронном виде в обозримой перспективе будет нарастать, что потребует и от нас соответствующих усилий и мероприятий. Мы должны быть готовы к решению этих задач и интеллектуально, и технологически. </w:t>
      </w:r>
    </w:p>
    <w:p w:rsidR="001736B9" w:rsidRPr="00CF4C11" w:rsidRDefault="00E24B3D" w:rsidP="0095783C">
      <w:pPr>
        <w:ind w:firstLine="708"/>
        <w:jc w:val="both"/>
        <w:rPr>
          <w:sz w:val="28"/>
          <w:szCs w:val="28"/>
        </w:rPr>
      </w:pPr>
      <w:r>
        <w:rPr>
          <w:sz w:val="28"/>
          <w:szCs w:val="28"/>
        </w:rPr>
        <w:t>За отчетный период на</w:t>
      </w:r>
      <w:r w:rsidR="001736B9" w:rsidRPr="00CF4C11">
        <w:rPr>
          <w:sz w:val="28"/>
          <w:szCs w:val="28"/>
        </w:rPr>
        <w:t xml:space="preserve"> территории города Кузнецка </w:t>
      </w:r>
      <w:r w:rsidR="009646E3" w:rsidRPr="00CF4C11">
        <w:rPr>
          <w:sz w:val="28"/>
          <w:szCs w:val="28"/>
        </w:rPr>
        <w:t>отмечена</w:t>
      </w:r>
      <w:r w:rsidR="00695D6D" w:rsidRPr="00CF4C11">
        <w:rPr>
          <w:sz w:val="28"/>
          <w:szCs w:val="28"/>
        </w:rPr>
        <w:t xml:space="preserve"> стабильная, с тенденцией к улучшению, </w:t>
      </w:r>
      <w:proofErr w:type="gramStart"/>
      <w:r w:rsidR="00695D6D" w:rsidRPr="00CF4C11">
        <w:rPr>
          <w:b/>
          <w:i/>
          <w:sz w:val="28"/>
          <w:szCs w:val="28"/>
        </w:rPr>
        <w:t>криминогенная ситуация</w:t>
      </w:r>
      <w:proofErr w:type="gramEnd"/>
      <w:r w:rsidR="00695D6D" w:rsidRPr="00CF4C11">
        <w:rPr>
          <w:sz w:val="28"/>
          <w:szCs w:val="28"/>
        </w:rPr>
        <w:t xml:space="preserve">. Количество преступлений </w:t>
      </w:r>
      <w:r>
        <w:rPr>
          <w:sz w:val="28"/>
          <w:szCs w:val="28"/>
        </w:rPr>
        <w:t xml:space="preserve">год от года </w:t>
      </w:r>
      <w:r w:rsidR="00695D6D" w:rsidRPr="00CF4C11">
        <w:rPr>
          <w:sz w:val="28"/>
          <w:szCs w:val="28"/>
        </w:rPr>
        <w:t>сни</w:t>
      </w:r>
      <w:r>
        <w:rPr>
          <w:sz w:val="28"/>
          <w:szCs w:val="28"/>
        </w:rPr>
        <w:t xml:space="preserve">жается (например, в 2016 году </w:t>
      </w:r>
      <w:r w:rsidR="003D4F7D">
        <w:rPr>
          <w:sz w:val="28"/>
          <w:szCs w:val="28"/>
        </w:rPr>
        <w:t>–</w:t>
      </w:r>
      <w:r>
        <w:rPr>
          <w:sz w:val="28"/>
          <w:szCs w:val="28"/>
        </w:rPr>
        <w:t xml:space="preserve"> </w:t>
      </w:r>
      <w:r w:rsidR="00695D6D" w:rsidRPr="00CF4C11">
        <w:rPr>
          <w:sz w:val="28"/>
          <w:szCs w:val="28"/>
        </w:rPr>
        <w:t xml:space="preserve">на </w:t>
      </w:r>
      <w:r w:rsidR="001736B9" w:rsidRPr="00CF4C11">
        <w:rPr>
          <w:sz w:val="28"/>
          <w:szCs w:val="28"/>
        </w:rPr>
        <w:t>16,9 %</w:t>
      </w:r>
      <w:r>
        <w:rPr>
          <w:sz w:val="28"/>
          <w:szCs w:val="28"/>
        </w:rPr>
        <w:t xml:space="preserve"> по сравнению с 2015 годом)</w:t>
      </w:r>
      <w:r w:rsidR="00695D6D" w:rsidRPr="00CF4C11">
        <w:rPr>
          <w:sz w:val="28"/>
          <w:szCs w:val="28"/>
        </w:rPr>
        <w:t>, у</w:t>
      </w:r>
      <w:r w:rsidR="001736B9" w:rsidRPr="00CF4C11">
        <w:rPr>
          <w:sz w:val="28"/>
          <w:szCs w:val="28"/>
        </w:rPr>
        <w:t xml:space="preserve">ровень преступности на 100 тыс. человек </w:t>
      </w:r>
      <w:r>
        <w:rPr>
          <w:sz w:val="28"/>
          <w:szCs w:val="28"/>
        </w:rPr>
        <w:t xml:space="preserve">также </w:t>
      </w:r>
      <w:r w:rsidR="001736B9" w:rsidRPr="00CF4C11">
        <w:rPr>
          <w:sz w:val="28"/>
          <w:szCs w:val="28"/>
        </w:rPr>
        <w:t xml:space="preserve">снизился на 15,9 % и составил  795,8 преступлений, что </w:t>
      </w:r>
      <w:r w:rsidR="00695D6D" w:rsidRPr="00CF4C11">
        <w:rPr>
          <w:sz w:val="28"/>
          <w:szCs w:val="28"/>
        </w:rPr>
        <w:t xml:space="preserve">существенно </w:t>
      </w:r>
      <w:r w:rsidR="001736B9" w:rsidRPr="00CF4C11">
        <w:rPr>
          <w:sz w:val="28"/>
          <w:szCs w:val="28"/>
        </w:rPr>
        <w:t xml:space="preserve">ниже областного показателя </w:t>
      </w:r>
      <w:r w:rsidR="00695D6D" w:rsidRPr="00CF4C11">
        <w:rPr>
          <w:sz w:val="28"/>
          <w:szCs w:val="28"/>
        </w:rPr>
        <w:t>(</w:t>
      </w:r>
      <w:r w:rsidR="001736B9" w:rsidRPr="00CF4C11">
        <w:rPr>
          <w:sz w:val="28"/>
          <w:szCs w:val="28"/>
        </w:rPr>
        <w:t>908,7</w:t>
      </w:r>
      <w:r w:rsidR="00695D6D" w:rsidRPr="00CF4C11">
        <w:rPr>
          <w:sz w:val="28"/>
          <w:szCs w:val="28"/>
        </w:rPr>
        <w:t>)</w:t>
      </w:r>
      <w:r w:rsidR="001736B9" w:rsidRPr="00CF4C11">
        <w:rPr>
          <w:sz w:val="28"/>
          <w:szCs w:val="28"/>
        </w:rPr>
        <w:t>.</w:t>
      </w:r>
      <w:r w:rsidR="009D0DC4" w:rsidRPr="00CF4C11">
        <w:rPr>
          <w:sz w:val="28"/>
          <w:szCs w:val="28"/>
        </w:rPr>
        <w:t xml:space="preserve"> </w:t>
      </w:r>
      <w:r>
        <w:rPr>
          <w:sz w:val="28"/>
          <w:szCs w:val="28"/>
        </w:rPr>
        <w:t xml:space="preserve"> </w:t>
      </w:r>
    </w:p>
    <w:p w:rsidR="00301835" w:rsidRPr="00CF4C11" w:rsidRDefault="009D0DC4" w:rsidP="0095783C">
      <w:pPr>
        <w:ind w:firstLine="708"/>
        <w:jc w:val="both"/>
        <w:rPr>
          <w:b/>
          <w:sz w:val="28"/>
          <w:szCs w:val="28"/>
        </w:rPr>
      </w:pPr>
      <w:r w:rsidRPr="00CF4C11">
        <w:rPr>
          <w:sz w:val="28"/>
          <w:szCs w:val="28"/>
        </w:rPr>
        <w:t xml:space="preserve">После известного происшествия </w:t>
      </w:r>
      <w:r w:rsidR="00E24B3D">
        <w:rPr>
          <w:sz w:val="28"/>
          <w:szCs w:val="28"/>
        </w:rPr>
        <w:t xml:space="preserve">совместно с правоохранительными органами </w:t>
      </w:r>
      <w:r w:rsidRPr="00CF4C11">
        <w:rPr>
          <w:sz w:val="28"/>
          <w:szCs w:val="28"/>
        </w:rPr>
        <w:t xml:space="preserve">значительно усилена работа по теме </w:t>
      </w:r>
      <w:r w:rsidR="001736B9" w:rsidRPr="00CF4C11">
        <w:rPr>
          <w:sz w:val="28"/>
          <w:szCs w:val="28"/>
        </w:rPr>
        <w:t xml:space="preserve"> незаконного оборота алкоголя</w:t>
      </w:r>
      <w:r w:rsidRPr="00CF4C11">
        <w:rPr>
          <w:sz w:val="28"/>
          <w:szCs w:val="28"/>
        </w:rPr>
        <w:t>, что позволило заметно оздоровить ситуацию на данном направлении, хотя, следует объективно признать, тут еще много есть что сделать.</w:t>
      </w:r>
      <w:r w:rsidRPr="00CF4C11">
        <w:rPr>
          <w:b/>
          <w:sz w:val="28"/>
          <w:szCs w:val="28"/>
        </w:rPr>
        <w:t xml:space="preserve"> </w:t>
      </w:r>
    </w:p>
    <w:p w:rsidR="00050589" w:rsidRPr="00CF4C11" w:rsidRDefault="00050589" w:rsidP="0095783C">
      <w:pPr>
        <w:ind w:firstLine="708"/>
        <w:jc w:val="both"/>
        <w:rPr>
          <w:sz w:val="28"/>
          <w:szCs w:val="28"/>
        </w:rPr>
      </w:pPr>
      <w:r w:rsidRPr="00CF4C11">
        <w:rPr>
          <w:sz w:val="28"/>
          <w:szCs w:val="28"/>
        </w:rPr>
        <w:t>Данные результаты стали возможны как за счет профессиональных усилий правоохранитель</w:t>
      </w:r>
      <w:r w:rsidR="003A3FAB" w:rsidRPr="00CF4C11">
        <w:rPr>
          <w:sz w:val="28"/>
          <w:szCs w:val="28"/>
        </w:rPr>
        <w:t>ных органов, так и при активном</w:t>
      </w:r>
      <w:r w:rsidRPr="00CF4C11">
        <w:rPr>
          <w:sz w:val="28"/>
          <w:szCs w:val="28"/>
        </w:rPr>
        <w:t xml:space="preserve"> участи</w:t>
      </w:r>
      <w:r w:rsidR="003A3FAB" w:rsidRPr="00CF4C11">
        <w:rPr>
          <w:sz w:val="28"/>
          <w:szCs w:val="28"/>
        </w:rPr>
        <w:t>и</w:t>
      </w:r>
      <w:r w:rsidRPr="00CF4C11">
        <w:rPr>
          <w:sz w:val="28"/>
          <w:szCs w:val="28"/>
        </w:rPr>
        <w:t xml:space="preserve"> в </w:t>
      </w:r>
      <w:r w:rsidRPr="00CF4C11">
        <w:rPr>
          <w:b/>
          <w:i/>
          <w:sz w:val="28"/>
          <w:szCs w:val="28"/>
        </w:rPr>
        <w:t>профилактике правонарушений</w:t>
      </w:r>
      <w:r w:rsidRPr="00CF4C11">
        <w:rPr>
          <w:sz w:val="28"/>
          <w:szCs w:val="28"/>
        </w:rPr>
        <w:t xml:space="preserve"> и охране общественного порядка городских формирований, таких как Советы общественности по профилактике правонарушений и</w:t>
      </w:r>
      <w:r w:rsidR="00CF4C11" w:rsidRPr="00CF4C11">
        <w:rPr>
          <w:sz w:val="28"/>
          <w:szCs w:val="28"/>
        </w:rPr>
        <w:t xml:space="preserve"> относительно недавно созданная </w:t>
      </w:r>
      <w:r w:rsidRPr="00CF4C11">
        <w:rPr>
          <w:sz w:val="28"/>
          <w:szCs w:val="28"/>
        </w:rPr>
        <w:t>Народная дружина города Кузнецка. Следует отметить, что Народная дружина города Кузнецка является лучшим формированием в Пензенской области, администрацией города уделяется постоянное внимание деятельности дружины, в том числе материальному обеспечению и поощрению дружинников. Все дружинники застрахованы на период дежурства по охране общественного порядка.</w:t>
      </w:r>
    </w:p>
    <w:p w:rsidR="00050589" w:rsidRPr="00CF4C11" w:rsidRDefault="00050589" w:rsidP="0095783C">
      <w:pPr>
        <w:ind w:firstLine="708"/>
        <w:jc w:val="both"/>
        <w:rPr>
          <w:sz w:val="28"/>
          <w:szCs w:val="28"/>
        </w:rPr>
      </w:pPr>
      <w:r w:rsidRPr="00CF4C11">
        <w:rPr>
          <w:sz w:val="28"/>
          <w:szCs w:val="28"/>
        </w:rPr>
        <w:t>В рамках системы профилактики правонарушений, а также по линии антитеррористической комиссии постоянное внимание уделя</w:t>
      </w:r>
      <w:r w:rsidR="00CF4C11" w:rsidRPr="00CF4C11">
        <w:rPr>
          <w:sz w:val="28"/>
          <w:szCs w:val="28"/>
        </w:rPr>
        <w:t>ется</w:t>
      </w:r>
      <w:r w:rsidRPr="00CF4C11">
        <w:rPr>
          <w:sz w:val="28"/>
          <w:szCs w:val="28"/>
        </w:rPr>
        <w:t xml:space="preserve"> </w:t>
      </w:r>
      <w:proofErr w:type="gramStart"/>
      <w:r w:rsidRPr="00CF4C11">
        <w:rPr>
          <w:sz w:val="28"/>
          <w:szCs w:val="28"/>
        </w:rPr>
        <w:t>контролю за</w:t>
      </w:r>
      <w:proofErr w:type="gramEnd"/>
      <w:r w:rsidRPr="00CF4C11">
        <w:rPr>
          <w:sz w:val="28"/>
          <w:szCs w:val="28"/>
        </w:rPr>
        <w:t xml:space="preserve"> обстановкой в сфере межнациональных и межконфессиональных отношений. Отмечу, что каких-либо проблем в этом плане не выявлено. Миграционная ситуация в городе также стабильная и контролируемая. </w:t>
      </w:r>
    </w:p>
    <w:p w:rsidR="00E56B48" w:rsidRPr="00EB2FB1" w:rsidRDefault="00E56B48" w:rsidP="0095783C">
      <w:pPr>
        <w:ind w:firstLine="708"/>
        <w:jc w:val="both"/>
        <w:rPr>
          <w:b/>
          <w:sz w:val="28"/>
          <w:szCs w:val="28"/>
        </w:rPr>
      </w:pPr>
      <w:r w:rsidRPr="00EB2FB1">
        <w:rPr>
          <w:sz w:val="28"/>
          <w:szCs w:val="28"/>
        </w:rPr>
        <w:t xml:space="preserve">В плане профилактики и ликвидации </w:t>
      </w:r>
      <w:r w:rsidRPr="00EB2FB1">
        <w:rPr>
          <w:b/>
          <w:i/>
          <w:sz w:val="28"/>
          <w:szCs w:val="28"/>
        </w:rPr>
        <w:t>чрезвычайных ситуаций</w:t>
      </w:r>
      <w:r w:rsidRPr="00EB2FB1">
        <w:rPr>
          <w:sz w:val="28"/>
          <w:szCs w:val="28"/>
        </w:rPr>
        <w:t xml:space="preserve">  </w:t>
      </w:r>
      <w:r w:rsidR="00553B63" w:rsidRPr="00EB2FB1">
        <w:rPr>
          <w:sz w:val="28"/>
          <w:szCs w:val="28"/>
        </w:rPr>
        <w:t xml:space="preserve">у нас </w:t>
      </w:r>
      <w:r w:rsidRPr="00EB2FB1">
        <w:rPr>
          <w:sz w:val="28"/>
          <w:szCs w:val="28"/>
        </w:rPr>
        <w:t xml:space="preserve"> выполня</w:t>
      </w:r>
      <w:r w:rsidR="00553B63" w:rsidRPr="00EB2FB1">
        <w:rPr>
          <w:sz w:val="28"/>
          <w:szCs w:val="28"/>
        </w:rPr>
        <w:t>ется</w:t>
      </w:r>
      <w:r w:rsidRPr="00EB2FB1">
        <w:rPr>
          <w:sz w:val="28"/>
          <w:szCs w:val="28"/>
        </w:rPr>
        <w:t xml:space="preserve"> комплекс необходимых мероприятий по координации и взаимодействию всех задействованных служб, </w:t>
      </w:r>
      <w:r w:rsidR="006355AD" w:rsidRPr="00EB2FB1">
        <w:rPr>
          <w:sz w:val="28"/>
          <w:szCs w:val="28"/>
        </w:rPr>
        <w:t>целенаправленно работало Управление ГО и ЧС. В результате не допу</w:t>
      </w:r>
      <w:r w:rsidR="00553B63" w:rsidRPr="00EB2FB1">
        <w:rPr>
          <w:sz w:val="28"/>
          <w:szCs w:val="28"/>
        </w:rPr>
        <w:t>скается</w:t>
      </w:r>
      <w:r w:rsidR="006355AD" w:rsidRPr="00EB2FB1">
        <w:rPr>
          <w:sz w:val="28"/>
          <w:szCs w:val="28"/>
        </w:rPr>
        <w:t xml:space="preserve"> рост количество пожаров и ЧС</w:t>
      </w:r>
      <w:r w:rsidR="00E24B3D">
        <w:rPr>
          <w:sz w:val="28"/>
          <w:szCs w:val="28"/>
        </w:rPr>
        <w:t>, системно поддерживается высокий уровень готовности сил и средств к оперативному реагированию на различные происшествия</w:t>
      </w:r>
      <w:r w:rsidR="006355AD" w:rsidRPr="00EB2FB1">
        <w:rPr>
          <w:sz w:val="28"/>
          <w:szCs w:val="28"/>
        </w:rPr>
        <w:t xml:space="preserve">.  Управлением ГО и ЧС </w:t>
      </w:r>
      <w:r w:rsidR="00553B63" w:rsidRPr="00EB2FB1">
        <w:rPr>
          <w:sz w:val="28"/>
          <w:szCs w:val="28"/>
        </w:rPr>
        <w:t>проводятся</w:t>
      </w:r>
      <w:r w:rsidR="002C05A5" w:rsidRPr="00EB2FB1">
        <w:rPr>
          <w:sz w:val="28"/>
          <w:szCs w:val="28"/>
        </w:rPr>
        <w:t xml:space="preserve"> комплексы необходимых мероприятий в паводковый период, летний пожароопасный сезон, по обеспечению безопасности массовых мероприятий. Профилактическими мероприятиями охвачено более 65 тысяч граждан. </w:t>
      </w:r>
      <w:r w:rsidR="006355AD" w:rsidRPr="00EB2FB1">
        <w:rPr>
          <w:sz w:val="28"/>
          <w:szCs w:val="28"/>
        </w:rPr>
        <w:t xml:space="preserve">  </w:t>
      </w:r>
      <w:r w:rsidR="008751A5" w:rsidRPr="00EB2FB1">
        <w:rPr>
          <w:sz w:val="28"/>
          <w:szCs w:val="28"/>
        </w:rPr>
        <w:t>Продол</w:t>
      </w:r>
      <w:r w:rsidR="00EB2FB1" w:rsidRPr="00EB2FB1">
        <w:rPr>
          <w:sz w:val="28"/>
          <w:szCs w:val="28"/>
        </w:rPr>
        <w:t>ж</w:t>
      </w:r>
      <w:r w:rsidR="008751A5" w:rsidRPr="00EB2FB1">
        <w:rPr>
          <w:sz w:val="28"/>
          <w:szCs w:val="28"/>
        </w:rPr>
        <w:t>а</w:t>
      </w:r>
      <w:r w:rsidR="00EB2FB1" w:rsidRPr="00EB2FB1">
        <w:rPr>
          <w:sz w:val="28"/>
          <w:szCs w:val="28"/>
        </w:rPr>
        <w:t>ется</w:t>
      </w:r>
      <w:r w:rsidR="008751A5" w:rsidRPr="00EB2FB1">
        <w:rPr>
          <w:sz w:val="28"/>
          <w:szCs w:val="28"/>
        </w:rPr>
        <w:t xml:space="preserve"> работа по развитию системы «Безопасный город» </w:t>
      </w:r>
      <w:r w:rsidR="00B844F5">
        <w:rPr>
          <w:sz w:val="28"/>
          <w:szCs w:val="28"/>
        </w:rPr>
        <w:t>–</w:t>
      </w:r>
      <w:r w:rsidR="008751A5" w:rsidRPr="00EB2FB1">
        <w:rPr>
          <w:sz w:val="28"/>
          <w:szCs w:val="28"/>
        </w:rPr>
        <w:t xml:space="preserve"> завершено оснащение видеонаблюдением школ города, выполнен очередной этап работ по детским садам</w:t>
      </w:r>
      <w:r w:rsidR="00E24B3D">
        <w:rPr>
          <w:sz w:val="28"/>
          <w:szCs w:val="28"/>
        </w:rPr>
        <w:t>,</w:t>
      </w:r>
      <w:r w:rsidR="008751A5" w:rsidRPr="00EB2FB1">
        <w:rPr>
          <w:sz w:val="28"/>
          <w:szCs w:val="28"/>
        </w:rPr>
        <w:t xml:space="preserve"> учреждениям культуры, </w:t>
      </w:r>
      <w:r w:rsidR="00E24B3D">
        <w:rPr>
          <w:sz w:val="28"/>
          <w:szCs w:val="28"/>
        </w:rPr>
        <w:t xml:space="preserve">местам </w:t>
      </w:r>
      <w:r w:rsidR="00E24B3D">
        <w:rPr>
          <w:sz w:val="28"/>
          <w:szCs w:val="28"/>
        </w:rPr>
        <w:lastRenderedPageBreak/>
        <w:t xml:space="preserve">массового скопления граждан, </w:t>
      </w:r>
      <w:r w:rsidR="008751A5" w:rsidRPr="00EB2FB1">
        <w:rPr>
          <w:sz w:val="28"/>
          <w:szCs w:val="28"/>
        </w:rPr>
        <w:t>системами видеонаблюдения обеспечены все основные въезды в Кузнецк.</w:t>
      </w:r>
    </w:p>
    <w:p w:rsidR="00A77E73" w:rsidRDefault="005F45B9" w:rsidP="00A77E73">
      <w:pPr>
        <w:ind w:firstLine="708"/>
        <w:jc w:val="both"/>
        <w:rPr>
          <w:sz w:val="28"/>
          <w:szCs w:val="28"/>
        </w:rPr>
      </w:pPr>
      <w:r w:rsidRPr="00411872">
        <w:rPr>
          <w:sz w:val="28"/>
          <w:szCs w:val="28"/>
        </w:rPr>
        <w:t xml:space="preserve"> В связи с высоким уровнем значимости </w:t>
      </w:r>
      <w:r w:rsidRPr="00411872">
        <w:rPr>
          <w:b/>
          <w:i/>
          <w:sz w:val="28"/>
          <w:szCs w:val="28"/>
        </w:rPr>
        <w:t xml:space="preserve">вопросы противодействия коррупции </w:t>
      </w:r>
      <w:r w:rsidRPr="00411872">
        <w:rPr>
          <w:sz w:val="28"/>
          <w:szCs w:val="28"/>
        </w:rPr>
        <w:t xml:space="preserve">включены в состав приоритетных </w:t>
      </w:r>
      <w:proofErr w:type="gramStart"/>
      <w:r w:rsidRPr="00411872">
        <w:rPr>
          <w:sz w:val="28"/>
          <w:szCs w:val="28"/>
        </w:rPr>
        <w:t>направлений работы администрации города Кузнецка</w:t>
      </w:r>
      <w:proofErr w:type="gramEnd"/>
      <w:r w:rsidRPr="00411872">
        <w:rPr>
          <w:sz w:val="28"/>
          <w:szCs w:val="28"/>
        </w:rPr>
        <w:t>.</w:t>
      </w:r>
      <w:r w:rsidR="003A3FAB" w:rsidRPr="00411872">
        <w:rPr>
          <w:sz w:val="28"/>
          <w:szCs w:val="28"/>
        </w:rPr>
        <w:t xml:space="preserve"> </w:t>
      </w:r>
      <w:r w:rsidR="00BB4740" w:rsidRPr="00411872">
        <w:rPr>
          <w:sz w:val="28"/>
          <w:szCs w:val="28"/>
        </w:rPr>
        <w:t>Утвержден План по противодействию коррупции в городе Кузнецке, за выполнением м</w:t>
      </w:r>
      <w:r w:rsidR="00581208" w:rsidRPr="00411872">
        <w:rPr>
          <w:sz w:val="28"/>
          <w:szCs w:val="28"/>
        </w:rPr>
        <w:t>ероприятий</w:t>
      </w:r>
      <w:r w:rsidRPr="00411872">
        <w:rPr>
          <w:sz w:val="28"/>
          <w:szCs w:val="28"/>
        </w:rPr>
        <w:t xml:space="preserve">  </w:t>
      </w:r>
      <w:r w:rsidR="00BB4740" w:rsidRPr="00411872">
        <w:rPr>
          <w:sz w:val="28"/>
          <w:szCs w:val="28"/>
        </w:rPr>
        <w:t>которого</w:t>
      </w:r>
      <w:r w:rsidR="003A3FAB" w:rsidRPr="00411872">
        <w:rPr>
          <w:sz w:val="28"/>
          <w:szCs w:val="28"/>
        </w:rPr>
        <w:t xml:space="preserve"> </w:t>
      </w:r>
      <w:r w:rsidR="00A62F20" w:rsidRPr="00411872">
        <w:rPr>
          <w:sz w:val="28"/>
          <w:szCs w:val="28"/>
        </w:rPr>
        <w:t>осуществляется постоянный контроль</w:t>
      </w:r>
      <w:r w:rsidRPr="00411872">
        <w:rPr>
          <w:sz w:val="28"/>
          <w:szCs w:val="28"/>
        </w:rPr>
        <w:t>.</w:t>
      </w:r>
      <w:r w:rsidR="003A3FAB" w:rsidRPr="00411872">
        <w:rPr>
          <w:sz w:val="28"/>
          <w:szCs w:val="28"/>
        </w:rPr>
        <w:t xml:space="preserve"> Р</w:t>
      </w:r>
      <w:r w:rsidRPr="00411872">
        <w:rPr>
          <w:sz w:val="28"/>
          <w:szCs w:val="28"/>
        </w:rPr>
        <w:t>абота</w:t>
      </w:r>
      <w:r w:rsidR="00A62F20" w:rsidRPr="00411872">
        <w:rPr>
          <w:sz w:val="28"/>
          <w:szCs w:val="28"/>
        </w:rPr>
        <w:t>ют</w:t>
      </w:r>
      <w:r w:rsidRPr="00411872">
        <w:rPr>
          <w:sz w:val="28"/>
          <w:szCs w:val="28"/>
        </w:rPr>
        <w:t xml:space="preserve"> Совет по противодействию коррупции при Главе администрации города Кузнецка</w:t>
      </w:r>
      <w:r w:rsidR="00A62F20" w:rsidRPr="00411872">
        <w:rPr>
          <w:sz w:val="28"/>
          <w:szCs w:val="28"/>
        </w:rPr>
        <w:t>,</w:t>
      </w:r>
      <w:r w:rsidRPr="00411872">
        <w:rPr>
          <w:sz w:val="28"/>
          <w:szCs w:val="28"/>
        </w:rPr>
        <w:t xml:space="preserve"> комиссии по соблюдению требований к служебному поведению муниципальных служащих и урегулированию конфликта интересов. </w:t>
      </w:r>
    </w:p>
    <w:p w:rsidR="00A77E73" w:rsidRDefault="005F45B9" w:rsidP="0095783C">
      <w:pPr>
        <w:ind w:firstLine="708"/>
        <w:jc w:val="both"/>
        <w:rPr>
          <w:sz w:val="28"/>
          <w:szCs w:val="28"/>
        </w:rPr>
      </w:pPr>
      <w:r w:rsidRPr="00411872">
        <w:rPr>
          <w:sz w:val="28"/>
          <w:szCs w:val="28"/>
        </w:rPr>
        <w:t xml:space="preserve">Ведется </w:t>
      </w:r>
      <w:proofErr w:type="gramStart"/>
      <w:r w:rsidRPr="00411872">
        <w:rPr>
          <w:sz w:val="28"/>
          <w:szCs w:val="28"/>
        </w:rPr>
        <w:t>контроль за</w:t>
      </w:r>
      <w:proofErr w:type="gramEnd"/>
      <w:r w:rsidRPr="00411872">
        <w:rPr>
          <w:sz w:val="28"/>
          <w:szCs w:val="28"/>
        </w:rPr>
        <w:t xml:space="preserve"> своевременным представлением сведений о доходах, расходах, об имуществе и обязательствах имущественного характера муниципального служащего и его супруга (супруги), несовершеннолетних детей. </w:t>
      </w:r>
    </w:p>
    <w:p w:rsidR="00A77E73" w:rsidRDefault="004E296A" w:rsidP="0095783C">
      <w:pPr>
        <w:ind w:firstLine="708"/>
        <w:jc w:val="both"/>
        <w:rPr>
          <w:sz w:val="28"/>
          <w:szCs w:val="28"/>
        </w:rPr>
      </w:pPr>
      <w:r w:rsidRPr="00411872">
        <w:rPr>
          <w:sz w:val="28"/>
          <w:szCs w:val="28"/>
        </w:rPr>
        <w:t>Регулярно п</w:t>
      </w:r>
      <w:r w:rsidR="005F45B9" w:rsidRPr="00411872">
        <w:rPr>
          <w:sz w:val="28"/>
          <w:szCs w:val="28"/>
        </w:rPr>
        <w:t>ров</w:t>
      </w:r>
      <w:r w:rsidRPr="00411872">
        <w:rPr>
          <w:sz w:val="28"/>
          <w:szCs w:val="28"/>
        </w:rPr>
        <w:t>одится</w:t>
      </w:r>
      <w:r w:rsidR="005F45B9" w:rsidRPr="00411872">
        <w:rPr>
          <w:sz w:val="28"/>
          <w:szCs w:val="28"/>
        </w:rPr>
        <w:t xml:space="preserve"> антикоррупционная экспертиза  проектов нормативных правовых актов</w:t>
      </w:r>
      <w:r w:rsidR="004E01AF" w:rsidRPr="00411872">
        <w:rPr>
          <w:sz w:val="28"/>
          <w:szCs w:val="28"/>
        </w:rPr>
        <w:t xml:space="preserve"> и</w:t>
      </w:r>
      <w:r w:rsidR="005F45B9" w:rsidRPr="00411872">
        <w:rPr>
          <w:sz w:val="28"/>
          <w:szCs w:val="28"/>
        </w:rPr>
        <w:t xml:space="preserve"> действующих нормативных правовых актов администрации города Кузнецка. </w:t>
      </w:r>
      <w:r w:rsidR="004E01AF" w:rsidRPr="00411872">
        <w:rPr>
          <w:sz w:val="28"/>
          <w:szCs w:val="28"/>
        </w:rPr>
        <w:t>Выявляемые по результатам</w:t>
      </w:r>
      <w:r w:rsidR="005F45B9" w:rsidRPr="00411872">
        <w:rPr>
          <w:sz w:val="28"/>
          <w:szCs w:val="28"/>
        </w:rPr>
        <w:t xml:space="preserve"> </w:t>
      </w:r>
      <w:proofErr w:type="spellStart"/>
      <w:r w:rsidR="005F45B9" w:rsidRPr="00411872">
        <w:rPr>
          <w:sz w:val="28"/>
          <w:szCs w:val="28"/>
        </w:rPr>
        <w:t>коррупциогенны</w:t>
      </w:r>
      <w:r w:rsidR="004E01AF" w:rsidRPr="00411872">
        <w:rPr>
          <w:sz w:val="28"/>
          <w:szCs w:val="28"/>
        </w:rPr>
        <w:t>е</w:t>
      </w:r>
      <w:proofErr w:type="spellEnd"/>
      <w:r w:rsidR="005F45B9" w:rsidRPr="00411872">
        <w:rPr>
          <w:sz w:val="28"/>
          <w:szCs w:val="28"/>
        </w:rPr>
        <w:t xml:space="preserve"> фактор</w:t>
      </w:r>
      <w:r w:rsidR="004E01AF" w:rsidRPr="00411872">
        <w:rPr>
          <w:sz w:val="28"/>
          <w:szCs w:val="28"/>
        </w:rPr>
        <w:t>ы незамедлительно устраняются</w:t>
      </w:r>
      <w:r w:rsidR="005F45B9" w:rsidRPr="00411872">
        <w:rPr>
          <w:sz w:val="28"/>
          <w:szCs w:val="28"/>
        </w:rPr>
        <w:t>.</w:t>
      </w:r>
    </w:p>
    <w:p w:rsidR="00A77E73" w:rsidRDefault="005F45B9" w:rsidP="0095783C">
      <w:pPr>
        <w:ind w:firstLine="708"/>
        <w:jc w:val="both"/>
        <w:rPr>
          <w:sz w:val="28"/>
          <w:szCs w:val="28"/>
        </w:rPr>
      </w:pPr>
      <w:r w:rsidRPr="00411872">
        <w:rPr>
          <w:sz w:val="28"/>
          <w:szCs w:val="28"/>
        </w:rPr>
        <w:t xml:space="preserve">В целях проведения независимой экспертизы на официальном сайте администрации города Кузнецка в сети Интернет </w:t>
      </w:r>
      <w:r w:rsidR="00411872" w:rsidRPr="00411872">
        <w:rPr>
          <w:sz w:val="28"/>
          <w:szCs w:val="28"/>
        </w:rPr>
        <w:t>размещаются</w:t>
      </w:r>
      <w:r w:rsidRPr="00411872">
        <w:rPr>
          <w:sz w:val="28"/>
          <w:szCs w:val="28"/>
        </w:rPr>
        <w:t xml:space="preserve"> проект</w:t>
      </w:r>
      <w:r w:rsidR="00411872" w:rsidRPr="00411872">
        <w:rPr>
          <w:sz w:val="28"/>
          <w:szCs w:val="28"/>
        </w:rPr>
        <w:t>ы</w:t>
      </w:r>
      <w:r w:rsidRPr="00411872">
        <w:rPr>
          <w:sz w:val="28"/>
          <w:szCs w:val="28"/>
        </w:rPr>
        <w:t xml:space="preserve">  нормативных правовых актов с указанием дат начала и окончания приема заключений по результатам независимой экспертизы. Заключений независимых экспертов не поступало.</w:t>
      </w:r>
    </w:p>
    <w:p w:rsidR="000E0375" w:rsidRPr="007D1A5A" w:rsidRDefault="00A77E73" w:rsidP="0095783C">
      <w:pPr>
        <w:ind w:firstLine="708"/>
        <w:jc w:val="both"/>
        <w:rPr>
          <w:sz w:val="28"/>
          <w:szCs w:val="28"/>
        </w:rPr>
      </w:pPr>
      <w:r>
        <w:rPr>
          <w:sz w:val="28"/>
          <w:szCs w:val="28"/>
        </w:rPr>
        <w:t>В</w:t>
      </w:r>
      <w:r w:rsidR="000E0375" w:rsidRPr="007D1A5A">
        <w:rPr>
          <w:sz w:val="28"/>
          <w:szCs w:val="28"/>
        </w:rPr>
        <w:t xml:space="preserve"> Кузнецке продолжа</w:t>
      </w:r>
      <w:r w:rsidR="008A6134" w:rsidRPr="007D1A5A">
        <w:rPr>
          <w:sz w:val="28"/>
          <w:szCs w:val="28"/>
        </w:rPr>
        <w:t>ет</w:t>
      </w:r>
      <w:r w:rsidR="000E0375" w:rsidRPr="007D1A5A">
        <w:rPr>
          <w:sz w:val="28"/>
          <w:szCs w:val="28"/>
        </w:rPr>
        <w:t xml:space="preserve"> функционировать и развиваться система </w:t>
      </w:r>
      <w:r w:rsidR="000E0375" w:rsidRPr="007D1A5A">
        <w:rPr>
          <w:b/>
          <w:i/>
          <w:sz w:val="28"/>
          <w:szCs w:val="28"/>
        </w:rPr>
        <w:t>взаимодействия власти с различными общественными объединениями</w:t>
      </w:r>
      <w:r w:rsidR="000E0375" w:rsidRPr="007D1A5A">
        <w:rPr>
          <w:sz w:val="28"/>
          <w:szCs w:val="28"/>
        </w:rPr>
        <w:t>.</w:t>
      </w:r>
    </w:p>
    <w:p w:rsidR="000E0375" w:rsidRPr="007D1A5A" w:rsidRDefault="000E0375" w:rsidP="0095783C">
      <w:pPr>
        <w:ind w:firstLine="708"/>
        <w:jc w:val="both"/>
        <w:rPr>
          <w:rFonts w:eastAsia="Calibri"/>
          <w:sz w:val="28"/>
          <w:szCs w:val="28"/>
        </w:rPr>
      </w:pPr>
      <w:r w:rsidRPr="007D1A5A">
        <w:rPr>
          <w:rFonts w:eastAsia="Calibri"/>
          <w:sz w:val="28"/>
          <w:szCs w:val="28"/>
        </w:rPr>
        <w:t>При  администрации города, при Главе администрации созданы и работают следующие общественные советы:</w:t>
      </w:r>
    </w:p>
    <w:p w:rsidR="000E0375" w:rsidRPr="007D1A5A" w:rsidRDefault="000E0375" w:rsidP="0095783C">
      <w:pPr>
        <w:ind w:firstLine="708"/>
        <w:jc w:val="both"/>
        <w:rPr>
          <w:rFonts w:eastAsia="Calibri"/>
          <w:sz w:val="28"/>
          <w:szCs w:val="28"/>
        </w:rPr>
      </w:pPr>
      <w:r w:rsidRPr="007D1A5A">
        <w:rPr>
          <w:rFonts w:eastAsia="Calibri"/>
          <w:sz w:val="28"/>
          <w:szCs w:val="28"/>
        </w:rPr>
        <w:t>- общественный Совет при Главе администрации города Кузнецка;</w:t>
      </w:r>
    </w:p>
    <w:p w:rsidR="000E0375" w:rsidRPr="007D1A5A" w:rsidRDefault="000E0375" w:rsidP="0095783C">
      <w:pPr>
        <w:ind w:firstLine="708"/>
        <w:jc w:val="both"/>
        <w:rPr>
          <w:rFonts w:eastAsia="Calibri"/>
          <w:sz w:val="28"/>
          <w:szCs w:val="28"/>
        </w:rPr>
      </w:pPr>
      <w:r w:rsidRPr="007D1A5A">
        <w:rPr>
          <w:rFonts w:eastAsia="Calibri"/>
          <w:sz w:val="28"/>
          <w:szCs w:val="28"/>
        </w:rPr>
        <w:t>- общественный совет при администрации города Кузнецка;</w:t>
      </w:r>
    </w:p>
    <w:p w:rsidR="000E0375" w:rsidRPr="007D1A5A" w:rsidRDefault="000E0375" w:rsidP="0095783C">
      <w:pPr>
        <w:ind w:firstLine="708"/>
        <w:jc w:val="both"/>
        <w:rPr>
          <w:rFonts w:eastAsia="Calibri"/>
          <w:sz w:val="28"/>
          <w:szCs w:val="28"/>
        </w:rPr>
      </w:pPr>
      <w:r w:rsidRPr="007D1A5A">
        <w:rPr>
          <w:rFonts w:eastAsia="Calibri"/>
          <w:sz w:val="28"/>
          <w:szCs w:val="28"/>
        </w:rPr>
        <w:t>-  Совет по демографической политике, делам семьи, материнства, отцовства и детства в городе Кузнецке;</w:t>
      </w:r>
    </w:p>
    <w:p w:rsidR="000E0375" w:rsidRPr="007D1A5A" w:rsidRDefault="000E0375" w:rsidP="0095783C">
      <w:pPr>
        <w:ind w:firstLine="708"/>
        <w:jc w:val="both"/>
        <w:rPr>
          <w:rFonts w:eastAsia="Calibri"/>
          <w:sz w:val="28"/>
          <w:szCs w:val="28"/>
        </w:rPr>
      </w:pPr>
      <w:r w:rsidRPr="007D1A5A">
        <w:rPr>
          <w:rFonts w:eastAsia="Calibri"/>
          <w:sz w:val="28"/>
          <w:szCs w:val="28"/>
        </w:rPr>
        <w:t>- Градостроительный Совет при Главе администрации города Кузнецка;</w:t>
      </w:r>
    </w:p>
    <w:p w:rsidR="000E0375" w:rsidRPr="007D1A5A" w:rsidRDefault="000E0375" w:rsidP="0095783C">
      <w:pPr>
        <w:ind w:firstLine="708"/>
        <w:jc w:val="both"/>
        <w:rPr>
          <w:rFonts w:eastAsia="Calibri"/>
          <w:sz w:val="28"/>
          <w:szCs w:val="28"/>
        </w:rPr>
      </w:pPr>
      <w:r w:rsidRPr="007D1A5A">
        <w:rPr>
          <w:rFonts w:eastAsia="Calibri"/>
          <w:sz w:val="28"/>
          <w:szCs w:val="28"/>
        </w:rPr>
        <w:t>- Совет по инвестициям и предпринимательству при Главе  администрации города Кузнецка;</w:t>
      </w:r>
    </w:p>
    <w:p w:rsidR="000E0375" w:rsidRPr="007D1A5A" w:rsidRDefault="000E0375" w:rsidP="0095783C">
      <w:pPr>
        <w:ind w:firstLine="708"/>
        <w:jc w:val="both"/>
        <w:rPr>
          <w:rFonts w:eastAsia="Calibri"/>
          <w:sz w:val="28"/>
          <w:szCs w:val="28"/>
        </w:rPr>
      </w:pPr>
      <w:r w:rsidRPr="007D1A5A">
        <w:rPr>
          <w:rFonts w:eastAsia="Calibri"/>
          <w:sz w:val="28"/>
          <w:szCs w:val="28"/>
        </w:rPr>
        <w:t xml:space="preserve">- Совет </w:t>
      </w:r>
      <w:r w:rsidRPr="007D1A5A">
        <w:rPr>
          <w:sz w:val="28"/>
          <w:szCs w:val="28"/>
        </w:rPr>
        <w:t>общественности по профилактике правонарушений города Кузнецка</w:t>
      </w:r>
      <w:r w:rsidRPr="007D1A5A">
        <w:rPr>
          <w:rFonts w:eastAsia="Calibri"/>
          <w:sz w:val="28"/>
          <w:szCs w:val="28"/>
        </w:rPr>
        <w:t>.</w:t>
      </w:r>
    </w:p>
    <w:p w:rsidR="00A77E73" w:rsidRDefault="00A77E73" w:rsidP="0095783C">
      <w:pPr>
        <w:ind w:firstLine="708"/>
        <w:jc w:val="both"/>
        <w:rPr>
          <w:rFonts w:eastAsia="Calibri"/>
          <w:sz w:val="28"/>
          <w:szCs w:val="28"/>
        </w:rPr>
      </w:pPr>
      <w:r>
        <w:rPr>
          <w:rFonts w:eastAsia="Calibri"/>
          <w:sz w:val="28"/>
          <w:szCs w:val="28"/>
        </w:rPr>
        <w:t>Ка</w:t>
      </w:r>
      <w:r w:rsidR="000E0375" w:rsidRPr="007D1A5A">
        <w:rPr>
          <w:rFonts w:eastAsia="Calibri"/>
          <w:sz w:val="28"/>
          <w:szCs w:val="28"/>
        </w:rPr>
        <w:t>к отмечалось выше, в минувшем году был создан Городской экологический совет</w:t>
      </w:r>
      <w:r w:rsidR="008A6134" w:rsidRPr="007D1A5A">
        <w:rPr>
          <w:rFonts w:eastAsia="Calibri"/>
          <w:sz w:val="28"/>
          <w:szCs w:val="28"/>
        </w:rPr>
        <w:t>, кот</w:t>
      </w:r>
      <w:r w:rsidR="004D684A" w:rsidRPr="007D1A5A">
        <w:rPr>
          <w:rFonts w:eastAsia="Calibri"/>
          <w:sz w:val="28"/>
          <w:szCs w:val="28"/>
        </w:rPr>
        <w:t>о</w:t>
      </w:r>
      <w:r w:rsidR="008A6134" w:rsidRPr="007D1A5A">
        <w:rPr>
          <w:rFonts w:eastAsia="Calibri"/>
          <w:sz w:val="28"/>
          <w:szCs w:val="28"/>
        </w:rPr>
        <w:t>рый работает достаточно активно</w:t>
      </w:r>
      <w:r w:rsidR="000E0375" w:rsidRPr="007D1A5A">
        <w:rPr>
          <w:rFonts w:eastAsia="Calibri"/>
          <w:sz w:val="28"/>
          <w:szCs w:val="28"/>
        </w:rPr>
        <w:t>.</w:t>
      </w:r>
    </w:p>
    <w:p w:rsidR="00E24B3D" w:rsidRDefault="00A77E73" w:rsidP="0095783C">
      <w:pPr>
        <w:ind w:firstLine="708"/>
        <w:jc w:val="both"/>
        <w:rPr>
          <w:sz w:val="28"/>
          <w:szCs w:val="28"/>
        </w:rPr>
      </w:pPr>
      <w:r>
        <w:rPr>
          <w:rFonts w:eastAsia="Calibri"/>
          <w:sz w:val="28"/>
          <w:szCs w:val="28"/>
        </w:rPr>
        <w:t>В</w:t>
      </w:r>
      <w:r w:rsidR="000E0375" w:rsidRPr="007D1A5A">
        <w:rPr>
          <w:sz w:val="28"/>
          <w:szCs w:val="28"/>
        </w:rPr>
        <w:t xml:space="preserve"> целом можно констатировать, что социально-политическая обстановка в городе стабильная, между властями и населением налажен постоянный диалог по вопросам городского развития и тем проблемам, которые возникают в процессе нашей динамичной жизни, по типу, например, </w:t>
      </w:r>
      <w:r w:rsidR="00A45307" w:rsidRPr="007D1A5A">
        <w:rPr>
          <w:sz w:val="28"/>
          <w:szCs w:val="28"/>
        </w:rPr>
        <w:t xml:space="preserve">актуализированного в этом году </w:t>
      </w:r>
      <w:r w:rsidR="000E0375" w:rsidRPr="007D1A5A">
        <w:rPr>
          <w:sz w:val="28"/>
          <w:szCs w:val="28"/>
        </w:rPr>
        <w:t>вопроса вокруг нефтепровода «Дружба».</w:t>
      </w:r>
      <w:r w:rsidR="00E24B3D">
        <w:rPr>
          <w:sz w:val="28"/>
          <w:szCs w:val="28"/>
        </w:rPr>
        <w:t xml:space="preserve"> Как вы знаете, в результате оперативного реагирования на ситуацию властей </w:t>
      </w:r>
      <w:r w:rsidR="00E24B3D">
        <w:rPr>
          <w:sz w:val="28"/>
          <w:szCs w:val="28"/>
        </w:rPr>
        <w:lastRenderedPageBreak/>
        <w:t>города, Губернатора</w:t>
      </w:r>
      <w:r w:rsidR="0013345E">
        <w:rPr>
          <w:sz w:val="28"/>
          <w:szCs w:val="28"/>
        </w:rPr>
        <w:t xml:space="preserve"> Пензенской</w:t>
      </w:r>
      <w:r w:rsidR="00E24B3D">
        <w:rPr>
          <w:sz w:val="28"/>
          <w:szCs w:val="28"/>
        </w:rPr>
        <w:t xml:space="preserve"> области удалось достигнуть соглашения о проведении к</w:t>
      </w:r>
      <w:r w:rsidR="0013345E">
        <w:rPr>
          <w:sz w:val="28"/>
          <w:szCs w:val="28"/>
        </w:rPr>
        <w:t>о</w:t>
      </w:r>
      <w:r w:rsidR="00E24B3D">
        <w:rPr>
          <w:sz w:val="28"/>
          <w:szCs w:val="28"/>
        </w:rPr>
        <w:t>мпанией «</w:t>
      </w:r>
      <w:proofErr w:type="spellStart"/>
      <w:r w:rsidR="00E24B3D">
        <w:rPr>
          <w:sz w:val="28"/>
          <w:szCs w:val="28"/>
        </w:rPr>
        <w:t>Транснефть</w:t>
      </w:r>
      <w:proofErr w:type="spellEnd"/>
      <w:r w:rsidR="00E24B3D">
        <w:rPr>
          <w:sz w:val="28"/>
          <w:szCs w:val="28"/>
        </w:rPr>
        <w:t xml:space="preserve">» работ по строительству временных защитных сооружений вдоль оси нефтепровода уже в текущем году, и проектированию и выполнению работ по выносу нефтепровода за территорию города в период 2019-2022 годов. </w:t>
      </w:r>
    </w:p>
    <w:p w:rsidR="005F45B9" w:rsidRPr="007D1A5A" w:rsidRDefault="00E24B3D" w:rsidP="0095783C">
      <w:pPr>
        <w:ind w:firstLine="708"/>
        <w:jc w:val="both"/>
        <w:rPr>
          <w:sz w:val="28"/>
          <w:szCs w:val="28"/>
        </w:rPr>
      </w:pPr>
      <w:r>
        <w:rPr>
          <w:sz w:val="28"/>
          <w:szCs w:val="28"/>
        </w:rPr>
        <w:t xml:space="preserve">Этот пример наглядно свидетельствует, что власти города, региона способны эффективно отстаивать интересы жителей и находить решение любых вопросов, какие не ставила бы перед нами жизнь. </w:t>
      </w:r>
      <w:r w:rsidR="000E0375" w:rsidRPr="007D1A5A">
        <w:rPr>
          <w:sz w:val="28"/>
          <w:szCs w:val="28"/>
        </w:rPr>
        <w:t xml:space="preserve"> </w:t>
      </w:r>
      <w:r w:rsidR="005F45B9" w:rsidRPr="007D1A5A">
        <w:t xml:space="preserve"> </w:t>
      </w:r>
    </w:p>
    <w:p w:rsidR="00872853" w:rsidRDefault="00872853" w:rsidP="0095783C">
      <w:pPr>
        <w:ind w:firstLine="708"/>
        <w:jc w:val="both"/>
        <w:rPr>
          <w:sz w:val="28"/>
          <w:szCs w:val="28"/>
        </w:rPr>
      </w:pPr>
      <w:r>
        <w:rPr>
          <w:sz w:val="28"/>
          <w:szCs w:val="28"/>
        </w:rPr>
        <w:t xml:space="preserve">А этих задач – великое множество. Остановлюсь </w:t>
      </w:r>
      <w:proofErr w:type="gramStart"/>
      <w:r>
        <w:rPr>
          <w:sz w:val="28"/>
          <w:szCs w:val="28"/>
        </w:rPr>
        <w:t>на</w:t>
      </w:r>
      <w:proofErr w:type="gramEnd"/>
      <w:r>
        <w:rPr>
          <w:sz w:val="28"/>
          <w:szCs w:val="28"/>
        </w:rPr>
        <w:t xml:space="preserve"> основных из них. </w:t>
      </w:r>
    </w:p>
    <w:p w:rsidR="004A6925" w:rsidRPr="00E1214C" w:rsidRDefault="00872853" w:rsidP="0095783C">
      <w:pPr>
        <w:ind w:firstLine="708"/>
        <w:jc w:val="both"/>
        <w:rPr>
          <w:sz w:val="28"/>
          <w:szCs w:val="28"/>
        </w:rPr>
      </w:pPr>
      <w:proofErr w:type="gramStart"/>
      <w:r w:rsidRPr="00631465">
        <w:rPr>
          <w:b/>
          <w:i/>
          <w:sz w:val="28"/>
          <w:szCs w:val="28"/>
        </w:rPr>
        <w:t>Задачами ближайшей перспективы</w:t>
      </w:r>
      <w:r>
        <w:rPr>
          <w:sz w:val="28"/>
          <w:szCs w:val="28"/>
        </w:rPr>
        <w:t xml:space="preserve"> являются следующие.</w:t>
      </w:r>
      <w:r w:rsidR="004A6925" w:rsidRPr="00E1214C">
        <w:rPr>
          <w:sz w:val="28"/>
          <w:szCs w:val="28"/>
        </w:rPr>
        <w:t xml:space="preserve"> </w:t>
      </w:r>
      <w:proofErr w:type="gramEnd"/>
    </w:p>
    <w:p w:rsidR="00717B1D" w:rsidRPr="00E1214C" w:rsidRDefault="004A6925" w:rsidP="0095783C">
      <w:pPr>
        <w:pStyle w:val="a3"/>
        <w:numPr>
          <w:ilvl w:val="0"/>
          <w:numId w:val="14"/>
        </w:numPr>
        <w:ind w:left="0" w:firstLine="708"/>
        <w:jc w:val="both"/>
        <w:rPr>
          <w:sz w:val="28"/>
          <w:szCs w:val="28"/>
        </w:rPr>
      </w:pPr>
      <w:proofErr w:type="gramStart"/>
      <w:r w:rsidRPr="00E1214C">
        <w:rPr>
          <w:sz w:val="28"/>
          <w:szCs w:val="28"/>
        </w:rPr>
        <w:t>Нам необходимо в установленные сроки и с высоким качеством обеспечить выполнение обязательств по федеральной и региональной про</w:t>
      </w:r>
      <w:r w:rsidR="009F1130" w:rsidRPr="00E1214C">
        <w:rPr>
          <w:sz w:val="28"/>
          <w:szCs w:val="28"/>
        </w:rPr>
        <w:t>граммам в части строительства и ремонта учреждений образования.</w:t>
      </w:r>
      <w:proofErr w:type="gramEnd"/>
      <w:r w:rsidR="009F1130" w:rsidRPr="00E1214C">
        <w:rPr>
          <w:sz w:val="28"/>
          <w:szCs w:val="28"/>
        </w:rPr>
        <w:t xml:space="preserve"> </w:t>
      </w:r>
      <w:r w:rsidRPr="00E1214C">
        <w:rPr>
          <w:sz w:val="28"/>
          <w:szCs w:val="28"/>
        </w:rPr>
        <w:t xml:space="preserve"> </w:t>
      </w:r>
      <w:r w:rsidR="009F1130" w:rsidRPr="00E1214C">
        <w:rPr>
          <w:sz w:val="28"/>
          <w:szCs w:val="28"/>
        </w:rPr>
        <w:t>Как уже отмечалось, в добавление к этим проектам будет идти мобилизация и наших местных ресурсов (муниципальных, спонсорских). Важно понимать, что вложения в образование – это инвестиции в будущее города, области, страны.</w:t>
      </w:r>
      <w:r w:rsidR="009E3CD1" w:rsidRPr="00E1214C">
        <w:rPr>
          <w:sz w:val="28"/>
          <w:szCs w:val="28"/>
        </w:rPr>
        <w:t xml:space="preserve"> </w:t>
      </w:r>
      <w:proofErr w:type="gramStart"/>
      <w:r w:rsidR="009E3CD1" w:rsidRPr="00E1214C">
        <w:rPr>
          <w:sz w:val="28"/>
          <w:szCs w:val="28"/>
        </w:rPr>
        <w:t>Таким образом, в 2017 году необходимо завершить работы по строительству нового корпуса М</w:t>
      </w:r>
      <w:r w:rsidR="001D4639" w:rsidRPr="00E1214C">
        <w:rPr>
          <w:sz w:val="28"/>
          <w:szCs w:val="28"/>
        </w:rPr>
        <w:t>БОУ СОШ №5</w:t>
      </w:r>
      <w:r w:rsidR="005650DD" w:rsidRPr="00E1214C">
        <w:rPr>
          <w:sz w:val="28"/>
          <w:szCs w:val="28"/>
        </w:rPr>
        <w:t>, капитальный ремонт старого корпуса данной школы и здания МБОУ СОШ</w:t>
      </w:r>
      <w:r w:rsidR="00872853">
        <w:rPr>
          <w:sz w:val="28"/>
          <w:szCs w:val="28"/>
        </w:rPr>
        <w:t xml:space="preserve"> </w:t>
      </w:r>
      <w:r w:rsidR="005650DD" w:rsidRPr="00E1214C">
        <w:rPr>
          <w:sz w:val="28"/>
          <w:szCs w:val="28"/>
        </w:rPr>
        <w:t>№3, выполнить ремонтные работы в МБОУ СОШ №№14, 15, 9</w:t>
      </w:r>
      <w:r w:rsidR="00872853">
        <w:rPr>
          <w:sz w:val="28"/>
          <w:szCs w:val="28"/>
        </w:rPr>
        <w:t>, 8, подготовить проектно-сметную документацию по школам</w:t>
      </w:r>
      <w:r w:rsidR="00951C85">
        <w:rPr>
          <w:sz w:val="28"/>
          <w:szCs w:val="28"/>
        </w:rPr>
        <w:t xml:space="preserve"> №</w:t>
      </w:r>
      <w:r w:rsidR="00872853">
        <w:rPr>
          <w:sz w:val="28"/>
          <w:szCs w:val="28"/>
        </w:rPr>
        <w:t xml:space="preserve">1 и  </w:t>
      </w:r>
      <w:r w:rsidR="00951C85">
        <w:rPr>
          <w:sz w:val="28"/>
          <w:szCs w:val="28"/>
        </w:rPr>
        <w:t>№</w:t>
      </w:r>
      <w:r w:rsidR="00872853">
        <w:rPr>
          <w:sz w:val="28"/>
          <w:szCs w:val="28"/>
        </w:rPr>
        <w:t xml:space="preserve">21, заявленным в региональную программу на предстоящие периоды. </w:t>
      </w:r>
      <w:r w:rsidR="009F1130" w:rsidRPr="00E1214C">
        <w:rPr>
          <w:sz w:val="28"/>
          <w:szCs w:val="28"/>
        </w:rPr>
        <w:t xml:space="preserve"> </w:t>
      </w:r>
      <w:proofErr w:type="gramEnd"/>
    </w:p>
    <w:p w:rsidR="00CE67B6" w:rsidRPr="00E1214C" w:rsidRDefault="009F1130" w:rsidP="0095783C">
      <w:pPr>
        <w:pStyle w:val="a3"/>
        <w:numPr>
          <w:ilvl w:val="0"/>
          <w:numId w:val="14"/>
        </w:numPr>
        <w:ind w:left="0" w:firstLine="708"/>
        <w:jc w:val="both"/>
        <w:rPr>
          <w:sz w:val="28"/>
          <w:szCs w:val="28"/>
        </w:rPr>
      </w:pPr>
      <w:r w:rsidRPr="00E1214C">
        <w:rPr>
          <w:sz w:val="28"/>
          <w:szCs w:val="28"/>
        </w:rPr>
        <w:t xml:space="preserve">Интегрируя федеральные инвестиции по линии программ партии «Единая Россия», выделенные средства областного бюджета, муниципальные средства, </w:t>
      </w:r>
      <w:r w:rsidR="006E181C" w:rsidRPr="00E1214C">
        <w:rPr>
          <w:sz w:val="28"/>
          <w:szCs w:val="28"/>
        </w:rPr>
        <w:t xml:space="preserve">а также </w:t>
      </w:r>
      <w:r w:rsidRPr="00E1214C">
        <w:rPr>
          <w:sz w:val="28"/>
          <w:szCs w:val="28"/>
        </w:rPr>
        <w:t xml:space="preserve">частную инициативу бизнеса и горожан, Кузнецк в этом году должен сделать серьезный шаг в благоустройстве </w:t>
      </w:r>
      <w:r w:rsidR="00CE67B6" w:rsidRPr="00E1214C">
        <w:rPr>
          <w:sz w:val="28"/>
          <w:szCs w:val="28"/>
        </w:rPr>
        <w:t>города</w:t>
      </w:r>
      <w:r w:rsidRPr="00E1214C">
        <w:rPr>
          <w:sz w:val="28"/>
          <w:szCs w:val="28"/>
        </w:rPr>
        <w:t xml:space="preserve">, создании комфортной среды для проживания граждан. </w:t>
      </w:r>
      <w:r w:rsidR="00161D31" w:rsidRPr="00E1214C">
        <w:rPr>
          <w:sz w:val="28"/>
          <w:szCs w:val="28"/>
        </w:rPr>
        <w:t>Здесь</w:t>
      </w:r>
      <w:r w:rsidR="00872853">
        <w:rPr>
          <w:sz w:val="28"/>
          <w:szCs w:val="28"/>
        </w:rPr>
        <w:t>, как говорилось выше, в</w:t>
      </w:r>
      <w:r w:rsidR="00161D31" w:rsidRPr="00E1214C">
        <w:rPr>
          <w:sz w:val="28"/>
          <w:szCs w:val="28"/>
        </w:rPr>
        <w:t>ыдел</w:t>
      </w:r>
      <w:r w:rsidR="00872853">
        <w:rPr>
          <w:sz w:val="28"/>
          <w:szCs w:val="28"/>
        </w:rPr>
        <w:t xml:space="preserve">яются такие проекты, как реконструкция </w:t>
      </w:r>
      <w:r w:rsidR="00161D31" w:rsidRPr="00E1214C">
        <w:rPr>
          <w:sz w:val="28"/>
          <w:szCs w:val="28"/>
        </w:rPr>
        <w:t>городского парка</w:t>
      </w:r>
      <w:r w:rsidR="000E1EF1" w:rsidRPr="00E1214C">
        <w:rPr>
          <w:sz w:val="28"/>
          <w:szCs w:val="28"/>
        </w:rPr>
        <w:t>, фонтана на центральной площади, пешеходной зоны по ул. Ленина</w:t>
      </w:r>
      <w:r w:rsidR="00B3217D" w:rsidRPr="00E1214C">
        <w:rPr>
          <w:sz w:val="28"/>
          <w:szCs w:val="28"/>
        </w:rPr>
        <w:t>, ремонту дворовых территорий</w:t>
      </w:r>
      <w:r w:rsidR="00161D31" w:rsidRPr="00E1214C">
        <w:rPr>
          <w:sz w:val="28"/>
          <w:szCs w:val="28"/>
        </w:rPr>
        <w:t xml:space="preserve">. </w:t>
      </w:r>
      <w:r w:rsidR="00B3217D" w:rsidRPr="00E1214C">
        <w:rPr>
          <w:sz w:val="28"/>
          <w:szCs w:val="28"/>
        </w:rPr>
        <w:t xml:space="preserve">Уже приняты решения, в соответствии с которыми нужно довести до конца работу по </w:t>
      </w:r>
      <w:r w:rsidR="00CF6B4B" w:rsidRPr="00E1214C">
        <w:rPr>
          <w:sz w:val="28"/>
          <w:szCs w:val="28"/>
        </w:rPr>
        <w:t xml:space="preserve">созданию </w:t>
      </w:r>
      <w:r w:rsidR="00872853">
        <w:rPr>
          <w:sz w:val="28"/>
          <w:szCs w:val="28"/>
        </w:rPr>
        <w:t xml:space="preserve">целого ряда </w:t>
      </w:r>
      <w:r w:rsidR="00CF6B4B" w:rsidRPr="00E1214C">
        <w:rPr>
          <w:sz w:val="28"/>
          <w:szCs w:val="28"/>
        </w:rPr>
        <w:t>скверов</w:t>
      </w:r>
      <w:r w:rsidR="008637A8" w:rsidRPr="00E1214C">
        <w:rPr>
          <w:sz w:val="28"/>
          <w:szCs w:val="28"/>
        </w:rPr>
        <w:t>.</w:t>
      </w:r>
      <w:r w:rsidRPr="00E1214C">
        <w:rPr>
          <w:sz w:val="28"/>
          <w:szCs w:val="28"/>
        </w:rPr>
        <w:t xml:space="preserve"> </w:t>
      </w:r>
    </w:p>
    <w:p w:rsidR="008637A8" w:rsidRPr="00E1214C" w:rsidRDefault="00CE67B6" w:rsidP="0095783C">
      <w:pPr>
        <w:pStyle w:val="a3"/>
        <w:numPr>
          <w:ilvl w:val="0"/>
          <w:numId w:val="14"/>
        </w:numPr>
        <w:ind w:left="0" w:firstLine="708"/>
        <w:jc w:val="both"/>
        <w:rPr>
          <w:sz w:val="28"/>
          <w:szCs w:val="28"/>
        </w:rPr>
      </w:pPr>
      <w:r w:rsidRPr="00E1214C">
        <w:rPr>
          <w:sz w:val="28"/>
          <w:szCs w:val="28"/>
        </w:rPr>
        <w:t>Серьезные мероприятия предстоят нам по линии коммунального хозяйства. Нужно будет, несмотря ни на какие проблемы и трудности, качественно подготовить город к предстоящему отопительному сезону. Необходимо будет обеспечить завершение процедуры заключения концессионных соглашений по сетям водоснабжения и водоотведения с тем, чтобы концессионер мог приступить к исполнению их инвестиционной составляющей.</w:t>
      </w:r>
    </w:p>
    <w:p w:rsidR="006E181C" w:rsidRDefault="006E181C" w:rsidP="0095783C">
      <w:pPr>
        <w:ind w:firstLine="708"/>
        <w:jc w:val="both"/>
        <w:rPr>
          <w:sz w:val="28"/>
          <w:szCs w:val="28"/>
        </w:rPr>
      </w:pPr>
      <w:r w:rsidRPr="00E1214C">
        <w:rPr>
          <w:sz w:val="28"/>
          <w:szCs w:val="28"/>
        </w:rPr>
        <w:t xml:space="preserve">  </w:t>
      </w:r>
      <w:proofErr w:type="gramStart"/>
      <w:r w:rsidR="00872853" w:rsidRPr="00631465">
        <w:rPr>
          <w:b/>
          <w:i/>
          <w:sz w:val="28"/>
          <w:szCs w:val="28"/>
        </w:rPr>
        <w:t>Основными задачами предстоящего пятилетия</w:t>
      </w:r>
      <w:r w:rsidR="00872853">
        <w:rPr>
          <w:sz w:val="28"/>
          <w:szCs w:val="28"/>
        </w:rPr>
        <w:t xml:space="preserve"> я бы назвал такие.</w:t>
      </w:r>
      <w:proofErr w:type="gramEnd"/>
    </w:p>
    <w:p w:rsidR="00872853" w:rsidRDefault="00872853" w:rsidP="004D1CD6">
      <w:pPr>
        <w:pStyle w:val="a3"/>
        <w:numPr>
          <w:ilvl w:val="0"/>
          <w:numId w:val="21"/>
        </w:numPr>
        <w:ind w:left="0" w:firstLine="851"/>
        <w:jc w:val="both"/>
        <w:rPr>
          <w:sz w:val="28"/>
          <w:szCs w:val="28"/>
        </w:rPr>
      </w:pPr>
      <w:r>
        <w:rPr>
          <w:sz w:val="28"/>
          <w:szCs w:val="28"/>
        </w:rPr>
        <w:t>Развитие социальной инфраструктуры города путем: формирования современного медицинского комплекса на базе нового хирургического комплекса Кузнецкой межрайонной больницы, реконструкции и строительства ряда важных объектов культуры, спорта, обустройства</w:t>
      </w:r>
      <w:r w:rsidR="004D1CD6">
        <w:rPr>
          <w:sz w:val="28"/>
          <w:szCs w:val="28"/>
        </w:rPr>
        <w:t xml:space="preserve"> объектов и зон досуга и отдыха.</w:t>
      </w:r>
    </w:p>
    <w:p w:rsidR="004D1CD6" w:rsidRDefault="004D1CD6" w:rsidP="004D1CD6">
      <w:pPr>
        <w:pStyle w:val="a3"/>
        <w:numPr>
          <w:ilvl w:val="0"/>
          <w:numId w:val="21"/>
        </w:numPr>
        <w:ind w:left="0" w:firstLine="851"/>
        <w:jc w:val="both"/>
        <w:rPr>
          <w:sz w:val="28"/>
          <w:szCs w:val="28"/>
        </w:rPr>
      </w:pPr>
      <w:r>
        <w:rPr>
          <w:sz w:val="28"/>
          <w:szCs w:val="28"/>
        </w:rPr>
        <w:lastRenderedPageBreak/>
        <w:t>Дальнейшее улучшение качества улично-дорожной сети города, благоустройства дворовых территорий, пешеходных зон за счет активного участия в мероприятиях программы «Комфортная городская среда» в 2018-2022 годах.</w:t>
      </w:r>
    </w:p>
    <w:p w:rsidR="004D1CD6" w:rsidRDefault="004D1CD6" w:rsidP="004D1CD6">
      <w:pPr>
        <w:pStyle w:val="a3"/>
        <w:numPr>
          <w:ilvl w:val="0"/>
          <w:numId w:val="21"/>
        </w:numPr>
        <w:ind w:left="0" w:firstLine="851"/>
        <w:jc w:val="both"/>
        <w:rPr>
          <w:sz w:val="28"/>
          <w:szCs w:val="28"/>
        </w:rPr>
      </w:pPr>
      <w:r>
        <w:rPr>
          <w:sz w:val="28"/>
          <w:szCs w:val="28"/>
        </w:rPr>
        <w:t>Создание новой экономики города путем содействия реализации перспективных инвестиционных проектов, базовыми из которых являются проекты, осуществляемые на площадках бывших заводов радиоприборов, ферритов, «</w:t>
      </w:r>
      <w:proofErr w:type="spellStart"/>
      <w:r>
        <w:rPr>
          <w:sz w:val="28"/>
          <w:szCs w:val="28"/>
        </w:rPr>
        <w:t>Ремкамаз</w:t>
      </w:r>
      <w:proofErr w:type="spellEnd"/>
      <w:r>
        <w:rPr>
          <w:sz w:val="28"/>
          <w:szCs w:val="28"/>
        </w:rPr>
        <w:t>».</w:t>
      </w:r>
    </w:p>
    <w:p w:rsidR="00872853" w:rsidRDefault="004D1CD6" w:rsidP="004D1CD6">
      <w:pPr>
        <w:pStyle w:val="a3"/>
        <w:numPr>
          <w:ilvl w:val="0"/>
          <w:numId w:val="21"/>
        </w:numPr>
        <w:ind w:left="0" w:firstLine="851"/>
        <w:jc w:val="both"/>
        <w:rPr>
          <w:sz w:val="28"/>
          <w:szCs w:val="28"/>
        </w:rPr>
      </w:pPr>
      <w:r>
        <w:rPr>
          <w:sz w:val="28"/>
          <w:szCs w:val="28"/>
        </w:rPr>
        <w:t xml:space="preserve"> Перспективное развитие городской территории за счет комплексного освоения бывшего аэродрома и других площадок.</w:t>
      </w:r>
    </w:p>
    <w:p w:rsidR="004D1CD6" w:rsidRDefault="004D1CD6" w:rsidP="004D1CD6">
      <w:pPr>
        <w:pStyle w:val="a3"/>
        <w:numPr>
          <w:ilvl w:val="0"/>
          <w:numId w:val="21"/>
        </w:numPr>
        <w:ind w:left="0" w:firstLine="851"/>
        <w:jc w:val="both"/>
        <w:rPr>
          <w:sz w:val="28"/>
          <w:szCs w:val="28"/>
        </w:rPr>
      </w:pPr>
      <w:r>
        <w:rPr>
          <w:sz w:val="28"/>
          <w:szCs w:val="28"/>
        </w:rPr>
        <w:t>Экологическое развитие города: выстраивание современной системы сбора и утилизации бытовых и промышленных отходов в городе, организация экологически чистой среды в городе и пригородах, экологическое воспитание жителей, их консолидация вокруг идеи «Чистого Кузнецка».</w:t>
      </w:r>
    </w:p>
    <w:p w:rsidR="004D1CD6" w:rsidRPr="00872853" w:rsidRDefault="004D1CD6" w:rsidP="004D1CD6">
      <w:pPr>
        <w:pStyle w:val="a3"/>
        <w:numPr>
          <w:ilvl w:val="0"/>
          <w:numId w:val="21"/>
        </w:numPr>
        <w:ind w:left="0" w:firstLine="851"/>
        <w:jc w:val="both"/>
        <w:rPr>
          <w:sz w:val="28"/>
          <w:szCs w:val="28"/>
        </w:rPr>
      </w:pPr>
      <w:r>
        <w:rPr>
          <w:sz w:val="28"/>
          <w:szCs w:val="28"/>
        </w:rPr>
        <w:t>«Расшивка» инфраструктурных проблем города, прежде всего</w:t>
      </w:r>
      <w:r w:rsidR="00142ECA">
        <w:rPr>
          <w:sz w:val="28"/>
          <w:szCs w:val="28"/>
        </w:rPr>
        <w:t>,</w:t>
      </w:r>
      <w:bookmarkStart w:id="0" w:name="_GoBack"/>
      <w:bookmarkEnd w:id="0"/>
      <w:r>
        <w:rPr>
          <w:sz w:val="28"/>
          <w:szCs w:val="28"/>
        </w:rPr>
        <w:t xml:space="preserve"> обеспечение горожан чистой водой, привлечение стратегического инвестора в систему теплоснабжения Кузнецка. </w:t>
      </w:r>
    </w:p>
    <w:p w:rsidR="008175CB" w:rsidRPr="00E1214C" w:rsidRDefault="004D1CD6" w:rsidP="0095783C">
      <w:pPr>
        <w:ind w:firstLine="708"/>
        <w:jc w:val="both"/>
        <w:rPr>
          <w:sz w:val="28"/>
          <w:szCs w:val="28"/>
        </w:rPr>
      </w:pPr>
      <w:r>
        <w:rPr>
          <w:sz w:val="28"/>
          <w:szCs w:val="28"/>
        </w:rPr>
        <w:t xml:space="preserve"> Закончить свое выступление хотел бы следующим. </w:t>
      </w:r>
      <w:r w:rsidR="00F844F1">
        <w:rPr>
          <w:sz w:val="28"/>
          <w:szCs w:val="28"/>
        </w:rPr>
        <w:t xml:space="preserve">Сегодня очень динамичное время. Для решения возникающих задач зачастую нет готовых формул и рецептов, их очень непросто найти, </w:t>
      </w:r>
      <w:r w:rsidR="00EE5C81" w:rsidRPr="00E1214C">
        <w:rPr>
          <w:sz w:val="28"/>
          <w:szCs w:val="28"/>
        </w:rPr>
        <w:t xml:space="preserve"> </w:t>
      </w:r>
      <w:r w:rsidR="00F844F1">
        <w:rPr>
          <w:sz w:val="28"/>
          <w:szCs w:val="28"/>
        </w:rPr>
        <w:t xml:space="preserve">поэтому не обходится без ошибок и просчетов. В этой связи я далек от того, чтобы становиться в позицию непогрешимого, не воспринимать здоровую критику и не прислушиваться к ней. Вместе с тем, результаты работы администрации города показывают, что, несмотря на все сложности, нам в целом планомерно удается продвигаться к намеченным рубежам по всем направлениям,  что отмечается вышестоящим руководством, подтверждается объективными показателями социально-экономического развития города. Поэтому, вступая в очередной пятилетний цикл, считаю, есть все основания для уверенного взгляда в будущее нашего города, при условии, что наши планы будут подкреплены конкретными совместными действиями городского сообщества в направлении достижения поставленных рубежей и задач. Во всяком случае, со своей стороны приложу все силы к тому, чтобы обеспечить </w:t>
      </w:r>
      <w:r w:rsidR="00C51109">
        <w:rPr>
          <w:sz w:val="28"/>
          <w:szCs w:val="28"/>
        </w:rPr>
        <w:t xml:space="preserve">выполнение </w:t>
      </w:r>
      <w:proofErr w:type="gramStart"/>
      <w:r w:rsidR="00C51109">
        <w:rPr>
          <w:sz w:val="28"/>
          <w:szCs w:val="28"/>
        </w:rPr>
        <w:t>намеченного</w:t>
      </w:r>
      <w:proofErr w:type="gramEnd"/>
      <w:r w:rsidR="00C51109">
        <w:rPr>
          <w:sz w:val="28"/>
          <w:szCs w:val="28"/>
        </w:rPr>
        <w:t xml:space="preserve">. Призываю каждого </w:t>
      </w:r>
      <w:proofErr w:type="spellStart"/>
      <w:r w:rsidR="00C51109">
        <w:rPr>
          <w:sz w:val="28"/>
          <w:szCs w:val="28"/>
        </w:rPr>
        <w:t>кузнечанина</w:t>
      </w:r>
      <w:proofErr w:type="spellEnd"/>
      <w:r w:rsidR="00C51109">
        <w:rPr>
          <w:sz w:val="28"/>
          <w:szCs w:val="28"/>
        </w:rPr>
        <w:t xml:space="preserve">, кому близки интересы развития родного города, области, страны, объединить наши усилия в этой работе.  </w:t>
      </w:r>
    </w:p>
    <w:p w:rsidR="00EE5C81" w:rsidRPr="00E1214C" w:rsidRDefault="00EE5C81" w:rsidP="0095783C">
      <w:pPr>
        <w:ind w:firstLine="708"/>
        <w:jc w:val="both"/>
        <w:rPr>
          <w:sz w:val="28"/>
          <w:szCs w:val="28"/>
        </w:rPr>
      </w:pPr>
      <w:r w:rsidRPr="00E1214C">
        <w:rPr>
          <w:sz w:val="28"/>
          <w:szCs w:val="28"/>
        </w:rPr>
        <w:t xml:space="preserve">Спасибо за внимание. Готов ответить на вопросы. </w:t>
      </w:r>
    </w:p>
    <w:p w:rsidR="00231548" w:rsidRPr="00F35139" w:rsidRDefault="00231548" w:rsidP="0095783C">
      <w:pPr>
        <w:ind w:firstLine="708"/>
        <w:jc w:val="both"/>
        <w:rPr>
          <w:color w:val="FF0000"/>
          <w:sz w:val="28"/>
          <w:szCs w:val="28"/>
        </w:rPr>
      </w:pPr>
    </w:p>
    <w:sectPr w:rsidR="00231548" w:rsidRPr="00F35139" w:rsidSect="00AF2FB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AB" w:rsidRDefault="007D1EAB" w:rsidP="00B7227D">
      <w:r>
        <w:separator/>
      </w:r>
    </w:p>
  </w:endnote>
  <w:endnote w:type="continuationSeparator" w:id="0">
    <w:p w:rsidR="007D1EAB" w:rsidRDefault="007D1EAB" w:rsidP="00B7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6" w:rsidRDefault="004D1C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6" w:rsidRDefault="004D1C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6" w:rsidRDefault="004D1C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AB" w:rsidRDefault="007D1EAB" w:rsidP="00B7227D">
      <w:r>
        <w:separator/>
      </w:r>
    </w:p>
  </w:footnote>
  <w:footnote w:type="continuationSeparator" w:id="0">
    <w:p w:rsidR="007D1EAB" w:rsidRDefault="007D1EAB" w:rsidP="00B7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6" w:rsidRDefault="004D1C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6" w:rsidRDefault="004D1C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6" w:rsidRDefault="004D1C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CD"/>
    <w:multiLevelType w:val="hybridMultilevel"/>
    <w:tmpl w:val="D7C08000"/>
    <w:lvl w:ilvl="0" w:tplc="A9500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977AD8"/>
    <w:multiLevelType w:val="hybridMultilevel"/>
    <w:tmpl w:val="F71CA2B0"/>
    <w:lvl w:ilvl="0" w:tplc="15585294">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nsid w:val="15CE3210"/>
    <w:multiLevelType w:val="hybridMultilevel"/>
    <w:tmpl w:val="A16AFB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99356F"/>
    <w:multiLevelType w:val="hybridMultilevel"/>
    <w:tmpl w:val="8E0E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E2F3E"/>
    <w:multiLevelType w:val="hybridMultilevel"/>
    <w:tmpl w:val="E35002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4BD6E8D"/>
    <w:multiLevelType w:val="hybridMultilevel"/>
    <w:tmpl w:val="34BA224E"/>
    <w:lvl w:ilvl="0" w:tplc="8458B4D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A53B2D"/>
    <w:multiLevelType w:val="hybridMultilevel"/>
    <w:tmpl w:val="CF769B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015443"/>
    <w:multiLevelType w:val="hybridMultilevel"/>
    <w:tmpl w:val="85C2D77A"/>
    <w:lvl w:ilvl="0" w:tplc="43A0C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B3C10C2"/>
    <w:multiLevelType w:val="hybridMultilevel"/>
    <w:tmpl w:val="AE160C34"/>
    <w:lvl w:ilvl="0" w:tplc="EFB22A5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50DC3EC0"/>
    <w:multiLevelType w:val="hybridMultilevel"/>
    <w:tmpl w:val="978C8112"/>
    <w:lvl w:ilvl="0" w:tplc="254422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889392A"/>
    <w:multiLevelType w:val="hybridMultilevel"/>
    <w:tmpl w:val="5A40E182"/>
    <w:lvl w:ilvl="0" w:tplc="EFB22A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60002380"/>
    <w:multiLevelType w:val="hybridMultilevel"/>
    <w:tmpl w:val="2DBAB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D510C7"/>
    <w:multiLevelType w:val="hybridMultilevel"/>
    <w:tmpl w:val="AB0EE63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6DBE622A"/>
    <w:multiLevelType w:val="hybridMultilevel"/>
    <w:tmpl w:val="F684AF4A"/>
    <w:lvl w:ilvl="0" w:tplc="34B2DD7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0152E5"/>
    <w:multiLevelType w:val="hybridMultilevel"/>
    <w:tmpl w:val="9050EBF8"/>
    <w:lvl w:ilvl="0" w:tplc="163C5C4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640D1E"/>
    <w:multiLevelType w:val="hybridMultilevel"/>
    <w:tmpl w:val="140C51E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nsid w:val="73BA0A4E"/>
    <w:multiLevelType w:val="hybridMultilevel"/>
    <w:tmpl w:val="EC7E5904"/>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3E60F36"/>
    <w:multiLevelType w:val="hybridMultilevel"/>
    <w:tmpl w:val="D1F2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056504"/>
    <w:multiLevelType w:val="hybridMultilevel"/>
    <w:tmpl w:val="1A94DE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E752C49"/>
    <w:multiLevelType w:val="hybridMultilevel"/>
    <w:tmpl w:val="BFC214A4"/>
    <w:lvl w:ilvl="0" w:tplc="58F40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1C31E9"/>
    <w:multiLevelType w:val="hybridMultilevel"/>
    <w:tmpl w:val="D9948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3"/>
  </w:num>
  <w:num w:numId="4">
    <w:abstractNumId w:val="0"/>
  </w:num>
  <w:num w:numId="5">
    <w:abstractNumId w:val="6"/>
  </w:num>
  <w:num w:numId="6">
    <w:abstractNumId w:val="20"/>
  </w:num>
  <w:num w:numId="7">
    <w:abstractNumId w:val="18"/>
  </w:num>
  <w:num w:numId="8">
    <w:abstractNumId w:val="11"/>
  </w:num>
  <w:num w:numId="9">
    <w:abstractNumId w:val="14"/>
  </w:num>
  <w:num w:numId="10">
    <w:abstractNumId w:val="3"/>
  </w:num>
  <w:num w:numId="11">
    <w:abstractNumId w:val="1"/>
  </w:num>
  <w:num w:numId="12">
    <w:abstractNumId w:val="5"/>
  </w:num>
  <w:num w:numId="13">
    <w:abstractNumId w:val="9"/>
  </w:num>
  <w:num w:numId="14">
    <w:abstractNumId w:val="17"/>
  </w:num>
  <w:num w:numId="15">
    <w:abstractNumId w:val="4"/>
  </w:num>
  <w:num w:numId="16">
    <w:abstractNumId w:val="10"/>
  </w:num>
  <w:num w:numId="17">
    <w:abstractNumId w:val="15"/>
  </w:num>
  <w:num w:numId="18">
    <w:abstractNumId w:val="12"/>
  </w:num>
  <w:num w:numId="19">
    <w:abstractNumId w:val="8"/>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742E"/>
    <w:rsid w:val="00003F92"/>
    <w:rsid w:val="000047C0"/>
    <w:rsid w:val="00004D28"/>
    <w:rsid w:val="000113B2"/>
    <w:rsid w:val="000121B1"/>
    <w:rsid w:val="0001378B"/>
    <w:rsid w:val="00013D3C"/>
    <w:rsid w:val="00014B10"/>
    <w:rsid w:val="00020BBB"/>
    <w:rsid w:val="00023A83"/>
    <w:rsid w:val="00023D99"/>
    <w:rsid w:val="00025534"/>
    <w:rsid w:val="000263BF"/>
    <w:rsid w:val="00027397"/>
    <w:rsid w:val="00027E7A"/>
    <w:rsid w:val="0004206F"/>
    <w:rsid w:val="00044E99"/>
    <w:rsid w:val="00050589"/>
    <w:rsid w:val="00050A9C"/>
    <w:rsid w:val="000568E1"/>
    <w:rsid w:val="00063D46"/>
    <w:rsid w:val="000660C2"/>
    <w:rsid w:val="00073AD4"/>
    <w:rsid w:val="00076C39"/>
    <w:rsid w:val="00080965"/>
    <w:rsid w:val="00084EB2"/>
    <w:rsid w:val="00084ED1"/>
    <w:rsid w:val="0009481D"/>
    <w:rsid w:val="000A206C"/>
    <w:rsid w:val="000B440B"/>
    <w:rsid w:val="000B6993"/>
    <w:rsid w:val="000B7524"/>
    <w:rsid w:val="000C4799"/>
    <w:rsid w:val="000C6CB0"/>
    <w:rsid w:val="000C75A4"/>
    <w:rsid w:val="000D0DD0"/>
    <w:rsid w:val="000D2FB2"/>
    <w:rsid w:val="000D34B9"/>
    <w:rsid w:val="000D6B7A"/>
    <w:rsid w:val="000D6FA0"/>
    <w:rsid w:val="000E0375"/>
    <w:rsid w:val="000E0A23"/>
    <w:rsid w:val="000E156E"/>
    <w:rsid w:val="000E1EF1"/>
    <w:rsid w:val="000E2DB5"/>
    <w:rsid w:val="000E52B0"/>
    <w:rsid w:val="000E5BF7"/>
    <w:rsid w:val="000F5A44"/>
    <w:rsid w:val="000F757F"/>
    <w:rsid w:val="00100258"/>
    <w:rsid w:val="00101DA6"/>
    <w:rsid w:val="00102E41"/>
    <w:rsid w:val="00103F1B"/>
    <w:rsid w:val="001047A7"/>
    <w:rsid w:val="001050C8"/>
    <w:rsid w:val="00105AED"/>
    <w:rsid w:val="001111F3"/>
    <w:rsid w:val="00115ED1"/>
    <w:rsid w:val="001243D7"/>
    <w:rsid w:val="00127D1A"/>
    <w:rsid w:val="0013345E"/>
    <w:rsid w:val="0013378E"/>
    <w:rsid w:val="0013384A"/>
    <w:rsid w:val="00140EC5"/>
    <w:rsid w:val="00142ECA"/>
    <w:rsid w:val="00144BEE"/>
    <w:rsid w:val="001463F6"/>
    <w:rsid w:val="00154AED"/>
    <w:rsid w:val="001575AF"/>
    <w:rsid w:val="00161D31"/>
    <w:rsid w:val="00165382"/>
    <w:rsid w:val="00165DC5"/>
    <w:rsid w:val="00166A1F"/>
    <w:rsid w:val="00171911"/>
    <w:rsid w:val="0017251E"/>
    <w:rsid w:val="001729CA"/>
    <w:rsid w:val="00172D87"/>
    <w:rsid w:val="001736B9"/>
    <w:rsid w:val="00173B0C"/>
    <w:rsid w:val="00174489"/>
    <w:rsid w:val="00177F25"/>
    <w:rsid w:val="00184B83"/>
    <w:rsid w:val="00191ADE"/>
    <w:rsid w:val="00192895"/>
    <w:rsid w:val="00194508"/>
    <w:rsid w:val="001A232B"/>
    <w:rsid w:val="001A25CF"/>
    <w:rsid w:val="001A35AD"/>
    <w:rsid w:val="001A511B"/>
    <w:rsid w:val="001B0BD6"/>
    <w:rsid w:val="001B2423"/>
    <w:rsid w:val="001B2CF9"/>
    <w:rsid w:val="001B43CD"/>
    <w:rsid w:val="001B7B61"/>
    <w:rsid w:val="001C04A6"/>
    <w:rsid w:val="001C1320"/>
    <w:rsid w:val="001C2B13"/>
    <w:rsid w:val="001C6F91"/>
    <w:rsid w:val="001D0E14"/>
    <w:rsid w:val="001D4639"/>
    <w:rsid w:val="001D62EC"/>
    <w:rsid w:val="001D6FC7"/>
    <w:rsid w:val="001E009C"/>
    <w:rsid w:val="001E49EF"/>
    <w:rsid w:val="001E759D"/>
    <w:rsid w:val="001F0954"/>
    <w:rsid w:val="001F22F5"/>
    <w:rsid w:val="001F5BA7"/>
    <w:rsid w:val="001F66CB"/>
    <w:rsid w:val="001F772A"/>
    <w:rsid w:val="001F7E3D"/>
    <w:rsid w:val="00200592"/>
    <w:rsid w:val="00203616"/>
    <w:rsid w:val="002054F6"/>
    <w:rsid w:val="002109F3"/>
    <w:rsid w:val="00210C3B"/>
    <w:rsid w:val="00216175"/>
    <w:rsid w:val="002174A0"/>
    <w:rsid w:val="002210C6"/>
    <w:rsid w:val="00224C14"/>
    <w:rsid w:val="002254F3"/>
    <w:rsid w:val="00231548"/>
    <w:rsid w:val="00231A5B"/>
    <w:rsid w:val="00232950"/>
    <w:rsid w:val="002332DA"/>
    <w:rsid w:val="00240700"/>
    <w:rsid w:val="00242B7D"/>
    <w:rsid w:val="00243319"/>
    <w:rsid w:val="00245841"/>
    <w:rsid w:val="002465CA"/>
    <w:rsid w:val="00247993"/>
    <w:rsid w:val="00253433"/>
    <w:rsid w:val="00254BB3"/>
    <w:rsid w:val="002558E6"/>
    <w:rsid w:val="00255E46"/>
    <w:rsid w:val="0025688D"/>
    <w:rsid w:val="00256BDA"/>
    <w:rsid w:val="0026167B"/>
    <w:rsid w:val="00261A9A"/>
    <w:rsid w:val="00262769"/>
    <w:rsid w:val="0026588E"/>
    <w:rsid w:val="002760E4"/>
    <w:rsid w:val="00280392"/>
    <w:rsid w:val="00282498"/>
    <w:rsid w:val="00286BBC"/>
    <w:rsid w:val="002871EE"/>
    <w:rsid w:val="00290550"/>
    <w:rsid w:val="002915E0"/>
    <w:rsid w:val="00291ABA"/>
    <w:rsid w:val="00296596"/>
    <w:rsid w:val="002A0559"/>
    <w:rsid w:val="002A0B04"/>
    <w:rsid w:val="002A2FB8"/>
    <w:rsid w:val="002A42E0"/>
    <w:rsid w:val="002A4BFB"/>
    <w:rsid w:val="002A4EC9"/>
    <w:rsid w:val="002A696E"/>
    <w:rsid w:val="002B08CF"/>
    <w:rsid w:val="002C05A5"/>
    <w:rsid w:val="002D30DF"/>
    <w:rsid w:val="002D3697"/>
    <w:rsid w:val="002D56E4"/>
    <w:rsid w:val="002E0685"/>
    <w:rsid w:val="002E0AD9"/>
    <w:rsid w:val="002E139C"/>
    <w:rsid w:val="002F1031"/>
    <w:rsid w:val="002F1BD7"/>
    <w:rsid w:val="002F27A7"/>
    <w:rsid w:val="002F41BC"/>
    <w:rsid w:val="002F5325"/>
    <w:rsid w:val="002F64A5"/>
    <w:rsid w:val="002F6620"/>
    <w:rsid w:val="002F71A1"/>
    <w:rsid w:val="002F7C86"/>
    <w:rsid w:val="00301835"/>
    <w:rsid w:val="0030190E"/>
    <w:rsid w:val="003045F6"/>
    <w:rsid w:val="0030472D"/>
    <w:rsid w:val="003112E2"/>
    <w:rsid w:val="00313D5F"/>
    <w:rsid w:val="00316B63"/>
    <w:rsid w:val="003175E4"/>
    <w:rsid w:val="003207F7"/>
    <w:rsid w:val="003310D0"/>
    <w:rsid w:val="003357FE"/>
    <w:rsid w:val="0034365D"/>
    <w:rsid w:val="00344E8B"/>
    <w:rsid w:val="0034512D"/>
    <w:rsid w:val="00347618"/>
    <w:rsid w:val="00347CFF"/>
    <w:rsid w:val="00350014"/>
    <w:rsid w:val="00350C97"/>
    <w:rsid w:val="00351108"/>
    <w:rsid w:val="0035192B"/>
    <w:rsid w:val="00353C30"/>
    <w:rsid w:val="00357438"/>
    <w:rsid w:val="00363F35"/>
    <w:rsid w:val="00365295"/>
    <w:rsid w:val="003675B4"/>
    <w:rsid w:val="003715C8"/>
    <w:rsid w:val="00371FC0"/>
    <w:rsid w:val="00373A85"/>
    <w:rsid w:val="00373F20"/>
    <w:rsid w:val="00374A7A"/>
    <w:rsid w:val="00375DEA"/>
    <w:rsid w:val="00381FD0"/>
    <w:rsid w:val="00385409"/>
    <w:rsid w:val="0038605C"/>
    <w:rsid w:val="00390D65"/>
    <w:rsid w:val="003915E7"/>
    <w:rsid w:val="003934E5"/>
    <w:rsid w:val="00396F29"/>
    <w:rsid w:val="00397591"/>
    <w:rsid w:val="003A1979"/>
    <w:rsid w:val="003A241E"/>
    <w:rsid w:val="003A2693"/>
    <w:rsid w:val="003A3FAB"/>
    <w:rsid w:val="003A6906"/>
    <w:rsid w:val="003B0981"/>
    <w:rsid w:val="003B1063"/>
    <w:rsid w:val="003B3CFD"/>
    <w:rsid w:val="003C1C18"/>
    <w:rsid w:val="003C1F68"/>
    <w:rsid w:val="003C2EF7"/>
    <w:rsid w:val="003C619E"/>
    <w:rsid w:val="003C6A1C"/>
    <w:rsid w:val="003D1FC9"/>
    <w:rsid w:val="003D2372"/>
    <w:rsid w:val="003D3203"/>
    <w:rsid w:val="003D417E"/>
    <w:rsid w:val="003D4F7D"/>
    <w:rsid w:val="003D7D4F"/>
    <w:rsid w:val="003E4D01"/>
    <w:rsid w:val="003E582A"/>
    <w:rsid w:val="003E6DE8"/>
    <w:rsid w:val="003E7E22"/>
    <w:rsid w:val="003F1002"/>
    <w:rsid w:val="003F1987"/>
    <w:rsid w:val="003F2EAB"/>
    <w:rsid w:val="003F2EB6"/>
    <w:rsid w:val="003F5FBF"/>
    <w:rsid w:val="003F66A4"/>
    <w:rsid w:val="004021EA"/>
    <w:rsid w:val="0040326E"/>
    <w:rsid w:val="0040495D"/>
    <w:rsid w:val="00405524"/>
    <w:rsid w:val="00405EAB"/>
    <w:rsid w:val="00405F9C"/>
    <w:rsid w:val="00407791"/>
    <w:rsid w:val="00411872"/>
    <w:rsid w:val="004204C3"/>
    <w:rsid w:val="00421B06"/>
    <w:rsid w:val="0042227E"/>
    <w:rsid w:val="0042231E"/>
    <w:rsid w:val="00422BF5"/>
    <w:rsid w:val="00426608"/>
    <w:rsid w:val="00426C64"/>
    <w:rsid w:val="0042784C"/>
    <w:rsid w:val="00433BE1"/>
    <w:rsid w:val="004400DF"/>
    <w:rsid w:val="0044012D"/>
    <w:rsid w:val="00445BDB"/>
    <w:rsid w:val="004460FC"/>
    <w:rsid w:val="00454D22"/>
    <w:rsid w:val="00455928"/>
    <w:rsid w:val="00457735"/>
    <w:rsid w:val="00460E79"/>
    <w:rsid w:val="00461D7B"/>
    <w:rsid w:val="004632E3"/>
    <w:rsid w:val="00464094"/>
    <w:rsid w:val="004709FB"/>
    <w:rsid w:val="00472B79"/>
    <w:rsid w:val="0048077D"/>
    <w:rsid w:val="00481FA6"/>
    <w:rsid w:val="00482E8D"/>
    <w:rsid w:val="0048324E"/>
    <w:rsid w:val="004859D1"/>
    <w:rsid w:val="004872EA"/>
    <w:rsid w:val="00490ABA"/>
    <w:rsid w:val="00493D7C"/>
    <w:rsid w:val="00495F9C"/>
    <w:rsid w:val="00496908"/>
    <w:rsid w:val="004A0680"/>
    <w:rsid w:val="004A081F"/>
    <w:rsid w:val="004A144F"/>
    <w:rsid w:val="004A6925"/>
    <w:rsid w:val="004B1473"/>
    <w:rsid w:val="004B1FFD"/>
    <w:rsid w:val="004B50A3"/>
    <w:rsid w:val="004C1BD4"/>
    <w:rsid w:val="004C6B71"/>
    <w:rsid w:val="004D1CD6"/>
    <w:rsid w:val="004D3709"/>
    <w:rsid w:val="004D654B"/>
    <w:rsid w:val="004D684A"/>
    <w:rsid w:val="004E01AF"/>
    <w:rsid w:val="004E296A"/>
    <w:rsid w:val="004E3545"/>
    <w:rsid w:val="004E6A47"/>
    <w:rsid w:val="004F32EB"/>
    <w:rsid w:val="004F641A"/>
    <w:rsid w:val="004F65DC"/>
    <w:rsid w:val="004F7B58"/>
    <w:rsid w:val="00500D45"/>
    <w:rsid w:val="005012F7"/>
    <w:rsid w:val="00501D82"/>
    <w:rsid w:val="0050234D"/>
    <w:rsid w:val="005045DD"/>
    <w:rsid w:val="00506647"/>
    <w:rsid w:val="005071E1"/>
    <w:rsid w:val="005100A9"/>
    <w:rsid w:val="005109F4"/>
    <w:rsid w:val="0051202F"/>
    <w:rsid w:val="00513839"/>
    <w:rsid w:val="005174CF"/>
    <w:rsid w:val="005200C8"/>
    <w:rsid w:val="00520F1F"/>
    <w:rsid w:val="00523156"/>
    <w:rsid w:val="00523EDB"/>
    <w:rsid w:val="00525AD5"/>
    <w:rsid w:val="00526B71"/>
    <w:rsid w:val="005329BF"/>
    <w:rsid w:val="0053657E"/>
    <w:rsid w:val="00537060"/>
    <w:rsid w:val="00537185"/>
    <w:rsid w:val="00540DA6"/>
    <w:rsid w:val="005426B9"/>
    <w:rsid w:val="00546773"/>
    <w:rsid w:val="00551AA5"/>
    <w:rsid w:val="00551C7A"/>
    <w:rsid w:val="00553129"/>
    <w:rsid w:val="00553B63"/>
    <w:rsid w:val="00554F5A"/>
    <w:rsid w:val="005550EE"/>
    <w:rsid w:val="0056119E"/>
    <w:rsid w:val="00562D53"/>
    <w:rsid w:val="00563A6C"/>
    <w:rsid w:val="005650DD"/>
    <w:rsid w:val="00566264"/>
    <w:rsid w:val="005717F7"/>
    <w:rsid w:val="00571AF0"/>
    <w:rsid w:val="0057493B"/>
    <w:rsid w:val="00574AE1"/>
    <w:rsid w:val="005751EA"/>
    <w:rsid w:val="00581208"/>
    <w:rsid w:val="00584E15"/>
    <w:rsid w:val="00586BED"/>
    <w:rsid w:val="00591FED"/>
    <w:rsid w:val="0059220B"/>
    <w:rsid w:val="00593126"/>
    <w:rsid w:val="00593DEE"/>
    <w:rsid w:val="00595C7B"/>
    <w:rsid w:val="005A0B6A"/>
    <w:rsid w:val="005A2E71"/>
    <w:rsid w:val="005A76ED"/>
    <w:rsid w:val="005B0743"/>
    <w:rsid w:val="005B0994"/>
    <w:rsid w:val="005B13A8"/>
    <w:rsid w:val="005B1AAF"/>
    <w:rsid w:val="005B58C9"/>
    <w:rsid w:val="005B634F"/>
    <w:rsid w:val="005B7CC4"/>
    <w:rsid w:val="005C19AA"/>
    <w:rsid w:val="005C30E5"/>
    <w:rsid w:val="005D14DA"/>
    <w:rsid w:val="005D2B06"/>
    <w:rsid w:val="005E1AF3"/>
    <w:rsid w:val="005E4170"/>
    <w:rsid w:val="005E4AA3"/>
    <w:rsid w:val="005E4DBA"/>
    <w:rsid w:val="005F37AE"/>
    <w:rsid w:val="005F45B9"/>
    <w:rsid w:val="0060776D"/>
    <w:rsid w:val="006078FC"/>
    <w:rsid w:val="00611638"/>
    <w:rsid w:val="00615EB1"/>
    <w:rsid w:val="0062069F"/>
    <w:rsid w:val="006207A0"/>
    <w:rsid w:val="0062234E"/>
    <w:rsid w:val="0062242B"/>
    <w:rsid w:val="00624493"/>
    <w:rsid w:val="0062631A"/>
    <w:rsid w:val="006266DE"/>
    <w:rsid w:val="00626D23"/>
    <w:rsid w:val="00631465"/>
    <w:rsid w:val="00632270"/>
    <w:rsid w:val="00632E73"/>
    <w:rsid w:val="0063308D"/>
    <w:rsid w:val="006355AD"/>
    <w:rsid w:val="006414B1"/>
    <w:rsid w:val="00644C5A"/>
    <w:rsid w:val="00647762"/>
    <w:rsid w:val="00653A74"/>
    <w:rsid w:val="00654122"/>
    <w:rsid w:val="006570A9"/>
    <w:rsid w:val="006634F5"/>
    <w:rsid w:val="00666A2C"/>
    <w:rsid w:val="006711F5"/>
    <w:rsid w:val="00674B3C"/>
    <w:rsid w:val="00677D01"/>
    <w:rsid w:val="006829A6"/>
    <w:rsid w:val="00685ACC"/>
    <w:rsid w:val="00690AB3"/>
    <w:rsid w:val="00690D7B"/>
    <w:rsid w:val="006922B8"/>
    <w:rsid w:val="006943B9"/>
    <w:rsid w:val="00695D6D"/>
    <w:rsid w:val="006A00BA"/>
    <w:rsid w:val="006A475B"/>
    <w:rsid w:val="006A6964"/>
    <w:rsid w:val="006B7784"/>
    <w:rsid w:val="006C04F7"/>
    <w:rsid w:val="006C67A0"/>
    <w:rsid w:val="006D004B"/>
    <w:rsid w:val="006D2398"/>
    <w:rsid w:val="006D5A72"/>
    <w:rsid w:val="006E181C"/>
    <w:rsid w:val="006E2A10"/>
    <w:rsid w:val="006E5217"/>
    <w:rsid w:val="006F0E40"/>
    <w:rsid w:val="006F1EEF"/>
    <w:rsid w:val="006F339D"/>
    <w:rsid w:val="006F51A3"/>
    <w:rsid w:val="007019CD"/>
    <w:rsid w:val="00701AA1"/>
    <w:rsid w:val="00704643"/>
    <w:rsid w:val="00710B5C"/>
    <w:rsid w:val="00710DDE"/>
    <w:rsid w:val="007130CF"/>
    <w:rsid w:val="0071508D"/>
    <w:rsid w:val="00715F1A"/>
    <w:rsid w:val="00717B1D"/>
    <w:rsid w:val="00720E83"/>
    <w:rsid w:val="00721BF4"/>
    <w:rsid w:val="00724532"/>
    <w:rsid w:val="007250C0"/>
    <w:rsid w:val="00726102"/>
    <w:rsid w:val="007306FE"/>
    <w:rsid w:val="00733018"/>
    <w:rsid w:val="00733ABB"/>
    <w:rsid w:val="00733E23"/>
    <w:rsid w:val="00734954"/>
    <w:rsid w:val="00734C72"/>
    <w:rsid w:val="00735504"/>
    <w:rsid w:val="0073600E"/>
    <w:rsid w:val="00737BEE"/>
    <w:rsid w:val="007402C2"/>
    <w:rsid w:val="00740370"/>
    <w:rsid w:val="00740636"/>
    <w:rsid w:val="00740A8D"/>
    <w:rsid w:val="007530D4"/>
    <w:rsid w:val="00753421"/>
    <w:rsid w:val="0076173F"/>
    <w:rsid w:val="00761FED"/>
    <w:rsid w:val="00763159"/>
    <w:rsid w:val="00772701"/>
    <w:rsid w:val="00773BD6"/>
    <w:rsid w:val="00782524"/>
    <w:rsid w:val="00784B47"/>
    <w:rsid w:val="00786B9E"/>
    <w:rsid w:val="0079040D"/>
    <w:rsid w:val="00790873"/>
    <w:rsid w:val="00793572"/>
    <w:rsid w:val="007A16BD"/>
    <w:rsid w:val="007A453D"/>
    <w:rsid w:val="007A4E97"/>
    <w:rsid w:val="007A52DC"/>
    <w:rsid w:val="007B20EC"/>
    <w:rsid w:val="007B283F"/>
    <w:rsid w:val="007B29E0"/>
    <w:rsid w:val="007B5B92"/>
    <w:rsid w:val="007C520A"/>
    <w:rsid w:val="007C6316"/>
    <w:rsid w:val="007D1A5A"/>
    <w:rsid w:val="007D1EAB"/>
    <w:rsid w:val="007D2FB5"/>
    <w:rsid w:val="007D58B3"/>
    <w:rsid w:val="007D7BBC"/>
    <w:rsid w:val="007E17E7"/>
    <w:rsid w:val="007E198D"/>
    <w:rsid w:val="007E5B16"/>
    <w:rsid w:val="007E73B2"/>
    <w:rsid w:val="007E7BB3"/>
    <w:rsid w:val="007E7D4F"/>
    <w:rsid w:val="007F07E6"/>
    <w:rsid w:val="007F0EDD"/>
    <w:rsid w:val="007F1C7D"/>
    <w:rsid w:val="007F1CA0"/>
    <w:rsid w:val="007F228C"/>
    <w:rsid w:val="007F7054"/>
    <w:rsid w:val="007F7382"/>
    <w:rsid w:val="00802867"/>
    <w:rsid w:val="0080562C"/>
    <w:rsid w:val="0080571E"/>
    <w:rsid w:val="00807A35"/>
    <w:rsid w:val="008119FA"/>
    <w:rsid w:val="008175CB"/>
    <w:rsid w:val="008252F2"/>
    <w:rsid w:val="00835935"/>
    <w:rsid w:val="00835E7D"/>
    <w:rsid w:val="0083643C"/>
    <w:rsid w:val="008510E1"/>
    <w:rsid w:val="00851E8B"/>
    <w:rsid w:val="00853C46"/>
    <w:rsid w:val="0085492D"/>
    <w:rsid w:val="00855C72"/>
    <w:rsid w:val="0085748A"/>
    <w:rsid w:val="0085757C"/>
    <w:rsid w:val="008575EA"/>
    <w:rsid w:val="00862538"/>
    <w:rsid w:val="0086281A"/>
    <w:rsid w:val="008637A8"/>
    <w:rsid w:val="00864A90"/>
    <w:rsid w:val="008665B9"/>
    <w:rsid w:val="00866F62"/>
    <w:rsid w:val="008676CA"/>
    <w:rsid w:val="00870C0F"/>
    <w:rsid w:val="00870F3B"/>
    <w:rsid w:val="008714BB"/>
    <w:rsid w:val="00872853"/>
    <w:rsid w:val="00872A7F"/>
    <w:rsid w:val="00873CAB"/>
    <w:rsid w:val="008751A5"/>
    <w:rsid w:val="00886F96"/>
    <w:rsid w:val="008926DB"/>
    <w:rsid w:val="008953E3"/>
    <w:rsid w:val="00897E80"/>
    <w:rsid w:val="008A030B"/>
    <w:rsid w:val="008A3B81"/>
    <w:rsid w:val="008A3C4E"/>
    <w:rsid w:val="008A6134"/>
    <w:rsid w:val="008A7707"/>
    <w:rsid w:val="008B2281"/>
    <w:rsid w:val="008B4FE1"/>
    <w:rsid w:val="008C025A"/>
    <w:rsid w:val="008C46D3"/>
    <w:rsid w:val="008D2CD9"/>
    <w:rsid w:val="008D3C7A"/>
    <w:rsid w:val="008D59BA"/>
    <w:rsid w:val="008E0E55"/>
    <w:rsid w:val="008E1E13"/>
    <w:rsid w:val="008E257C"/>
    <w:rsid w:val="008E27D1"/>
    <w:rsid w:val="008E3851"/>
    <w:rsid w:val="008E5732"/>
    <w:rsid w:val="008F4271"/>
    <w:rsid w:val="009000D3"/>
    <w:rsid w:val="009046D0"/>
    <w:rsid w:val="00904FFE"/>
    <w:rsid w:val="00906F26"/>
    <w:rsid w:val="00910D91"/>
    <w:rsid w:val="0091161F"/>
    <w:rsid w:val="00913375"/>
    <w:rsid w:val="00915952"/>
    <w:rsid w:val="00925D11"/>
    <w:rsid w:val="0092634F"/>
    <w:rsid w:val="00927455"/>
    <w:rsid w:val="009301E7"/>
    <w:rsid w:val="0093369D"/>
    <w:rsid w:val="00933AB4"/>
    <w:rsid w:val="00935228"/>
    <w:rsid w:val="00935D5E"/>
    <w:rsid w:val="009376AE"/>
    <w:rsid w:val="00937E7D"/>
    <w:rsid w:val="00940069"/>
    <w:rsid w:val="00943B40"/>
    <w:rsid w:val="009444D6"/>
    <w:rsid w:val="0094545B"/>
    <w:rsid w:val="00947B85"/>
    <w:rsid w:val="00951C85"/>
    <w:rsid w:val="0095783C"/>
    <w:rsid w:val="00961BD4"/>
    <w:rsid w:val="009646E3"/>
    <w:rsid w:val="009674BC"/>
    <w:rsid w:val="0097128C"/>
    <w:rsid w:val="00971BF1"/>
    <w:rsid w:val="0097209D"/>
    <w:rsid w:val="009757A7"/>
    <w:rsid w:val="009762C5"/>
    <w:rsid w:val="009848C8"/>
    <w:rsid w:val="00987004"/>
    <w:rsid w:val="00997FB6"/>
    <w:rsid w:val="009A00D5"/>
    <w:rsid w:val="009A5389"/>
    <w:rsid w:val="009A798A"/>
    <w:rsid w:val="009A79B5"/>
    <w:rsid w:val="009B4D68"/>
    <w:rsid w:val="009B55DC"/>
    <w:rsid w:val="009B562C"/>
    <w:rsid w:val="009C0685"/>
    <w:rsid w:val="009C0C9F"/>
    <w:rsid w:val="009C1C50"/>
    <w:rsid w:val="009C3ECB"/>
    <w:rsid w:val="009D0DC4"/>
    <w:rsid w:val="009D0F92"/>
    <w:rsid w:val="009D1DC2"/>
    <w:rsid w:val="009E3CD1"/>
    <w:rsid w:val="009E41D9"/>
    <w:rsid w:val="009E48C6"/>
    <w:rsid w:val="009E4C62"/>
    <w:rsid w:val="009F1130"/>
    <w:rsid w:val="009F3124"/>
    <w:rsid w:val="009F673B"/>
    <w:rsid w:val="009F7E68"/>
    <w:rsid w:val="00A0203D"/>
    <w:rsid w:val="00A0287C"/>
    <w:rsid w:val="00A029DE"/>
    <w:rsid w:val="00A041F2"/>
    <w:rsid w:val="00A06ECC"/>
    <w:rsid w:val="00A1009E"/>
    <w:rsid w:val="00A1357A"/>
    <w:rsid w:val="00A149F2"/>
    <w:rsid w:val="00A155DE"/>
    <w:rsid w:val="00A173DD"/>
    <w:rsid w:val="00A1799E"/>
    <w:rsid w:val="00A2128A"/>
    <w:rsid w:val="00A22621"/>
    <w:rsid w:val="00A2306A"/>
    <w:rsid w:val="00A23846"/>
    <w:rsid w:val="00A3456A"/>
    <w:rsid w:val="00A45307"/>
    <w:rsid w:val="00A4626E"/>
    <w:rsid w:val="00A467BB"/>
    <w:rsid w:val="00A47655"/>
    <w:rsid w:val="00A50EFB"/>
    <w:rsid w:val="00A525C4"/>
    <w:rsid w:val="00A559B1"/>
    <w:rsid w:val="00A5738F"/>
    <w:rsid w:val="00A62C71"/>
    <w:rsid w:val="00A62F20"/>
    <w:rsid w:val="00A6715F"/>
    <w:rsid w:val="00A70992"/>
    <w:rsid w:val="00A77E73"/>
    <w:rsid w:val="00A818EC"/>
    <w:rsid w:val="00A82250"/>
    <w:rsid w:val="00A83F4A"/>
    <w:rsid w:val="00A869BC"/>
    <w:rsid w:val="00A91075"/>
    <w:rsid w:val="00A94C91"/>
    <w:rsid w:val="00AA41AD"/>
    <w:rsid w:val="00AB1455"/>
    <w:rsid w:val="00AB6BE1"/>
    <w:rsid w:val="00AC12F0"/>
    <w:rsid w:val="00AD1DB5"/>
    <w:rsid w:val="00AD2C0F"/>
    <w:rsid w:val="00AD35CE"/>
    <w:rsid w:val="00AD3911"/>
    <w:rsid w:val="00AD7356"/>
    <w:rsid w:val="00AE006C"/>
    <w:rsid w:val="00AE2FC5"/>
    <w:rsid w:val="00AF1149"/>
    <w:rsid w:val="00AF1E52"/>
    <w:rsid w:val="00AF2FB3"/>
    <w:rsid w:val="00AF4BBE"/>
    <w:rsid w:val="00B0119B"/>
    <w:rsid w:val="00B0229F"/>
    <w:rsid w:val="00B0529E"/>
    <w:rsid w:val="00B06CF1"/>
    <w:rsid w:val="00B155BD"/>
    <w:rsid w:val="00B16894"/>
    <w:rsid w:val="00B17519"/>
    <w:rsid w:val="00B23A84"/>
    <w:rsid w:val="00B3217D"/>
    <w:rsid w:val="00B34A63"/>
    <w:rsid w:val="00B43534"/>
    <w:rsid w:val="00B44E31"/>
    <w:rsid w:val="00B50613"/>
    <w:rsid w:val="00B5147A"/>
    <w:rsid w:val="00B53D92"/>
    <w:rsid w:val="00B545F6"/>
    <w:rsid w:val="00B54FBA"/>
    <w:rsid w:val="00B56503"/>
    <w:rsid w:val="00B57E44"/>
    <w:rsid w:val="00B71F4D"/>
    <w:rsid w:val="00B7227D"/>
    <w:rsid w:val="00B76B5B"/>
    <w:rsid w:val="00B81BFD"/>
    <w:rsid w:val="00B844F5"/>
    <w:rsid w:val="00B84823"/>
    <w:rsid w:val="00B85446"/>
    <w:rsid w:val="00B8591F"/>
    <w:rsid w:val="00B85940"/>
    <w:rsid w:val="00B86F14"/>
    <w:rsid w:val="00B87596"/>
    <w:rsid w:val="00B90E6B"/>
    <w:rsid w:val="00BA003F"/>
    <w:rsid w:val="00BA05F8"/>
    <w:rsid w:val="00BA1127"/>
    <w:rsid w:val="00BA1955"/>
    <w:rsid w:val="00BA30E7"/>
    <w:rsid w:val="00BA5F0C"/>
    <w:rsid w:val="00BA64A8"/>
    <w:rsid w:val="00BA7DE2"/>
    <w:rsid w:val="00BB194D"/>
    <w:rsid w:val="00BB1B3A"/>
    <w:rsid w:val="00BB4231"/>
    <w:rsid w:val="00BB4740"/>
    <w:rsid w:val="00BB55F5"/>
    <w:rsid w:val="00BB5EDB"/>
    <w:rsid w:val="00BC3D79"/>
    <w:rsid w:val="00BC5BD6"/>
    <w:rsid w:val="00BD06A6"/>
    <w:rsid w:val="00BD17CD"/>
    <w:rsid w:val="00BD70DA"/>
    <w:rsid w:val="00BE0F41"/>
    <w:rsid w:val="00BE19AA"/>
    <w:rsid w:val="00BE418D"/>
    <w:rsid w:val="00BE58B1"/>
    <w:rsid w:val="00BE5BC3"/>
    <w:rsid w:val="00BE7427"/>
    <w:rsid w:val="00BF6209"/>
    <w:rsid w:val="00C005BF"/>
    <w:rsid w:val="00C01897"/>
    <w:rsid w:val="00C021A9"/>
    <w:rsid w:val="00C02619"/>
    <w:rsid w:val="00C04C73"/>
    <w:rsid w:val="00C12782"/>
    <w:rsid w:val="00C1447A"/>
    <w:rsid w:val="00C17A5A"/>
    <w:rsid w:val="00C2619F"/>
    <w:rsid w:val="00C26267"/>
    <w:rsid w:val="00C2724F"/>
    <w:rsid w:val="00C3142E"/>
    <w:rsid w:val="00C34AF9"/>
    <w:rsid w:val="00C36A22"/>
    <w:rsid w:val="00C40AA4"/>
    <w:rsid w:val="00C4163D"/>
    <w:rsid w:val="00C41685"/>
    <w:rsid w:val="00C431B8"/>
    <w:rsid w:val="00C448FC"/>
    <w:rsid w:val="00C46BFA"/>
    <w:rsid w:val="00C47BC5"/>
    <w:rsid w:val="00C51109"/>
    <w:rsid w:val="00C52BD5"/>
    <w:rsid w:val="00C53A55"/>
    <w:rsid w:val="00C563C3"/>
    <w:rsid w:val="00C60171"/>
    <w:rsid w:val="00C61FE1"/>
    <w:rsid w:val="00C653D6"/>
    <w:rsid w:val="00C71740"/>
    <w:rsid w:val="00C72650"/>
    <w:rsid w:val="00C808BF"/>
    <w:rsid w:val="00C91A1D"/>
    <w:rsid w:val="00C9546E"/>
    <w:rsid w:val="00C95E75"/>
    <w:rsid w:val="00C963A1"/>
    <w:rsid w:val="00C963A3"/>
    <w:rsid w:val="00C975E1"/>
    <w:rsid w:val="00CA5CC6"/>
    <w:rsid w:val="00CA7E58"/>
    <w:rsid w:val="00CB0839"/>
    <w:rsid w:val="00CB193A"/>
    <w:rsid w:val="00CB2DBF"/>
    <w:rsid w:val="00CB3514"/>
    <w:rsid w:val="00CB3DFC"/>
    <w:rsid w:val="00CB72CF"/>
    <w:rsid w:val="00CC0C2F"/>
    <w:rsid w:val="00CC1AFC"/>
    <w:rsid w:val="00CC1F07"/>
    <w:rsid w:val="00CC3AD2"/>
    <w:rsid w:val="00CD3C74"/>
    <w:rsid w:val="00CE0672"/>
    <w:rsid w:val="00CE0B20"/>
    <w:rsid w:val="00CE1B32"/>
    <w:rsid w:val="00CE3617"/>
    <w:rsid w:val="00CE4985"/>
    <w:rsid w:val="00CE4B46"/>
    <w:rsid w:val="00CE5810"/>
    <w:rsid w:val="00CE5A08"/>
    <w:rsid w:val="00CE67B6"/>
    <w:rsid w:val="00CF107D"/>
    <w:rsid w:val="00CF44F1"/>
    <w:rsid w:val="00CF4C11"/>
    <w:rsid w:val="00CF5835"/>
    <w:rsid w:val="00CF6B4B"/>
    <w:rsid w:val="00D04953"/>
    <w:rsid w:val="00D06C12"/>
    <w:rsid w:val="00D07B4D"/>
    <w:rsid w:val="00D12BA1"/>
    <w:rsid w:val="00D16A85"/>
    <w:rsid w:val="00D20779"/>
    <w:rsid w:val="00D243F7"/>
    <w:rsid w:val="00D24ED0"/>
    <w:rsid w:val="00D259D8"/>
    <w:rsid w:val="00D263B1"/>
    <w:rsid w:val="00D346E2"/>
    <w:rsid w:val="00D36083"/>
    <w:rsid w:val="00D52E21"/>
    <w:rsid w:val="00D553FB"/>
    <w:rsid w:val="00D56D7F"/>
    <w:rsid w:val="00D56DE0"/>
    <w:rsid w:val="00D63AC5"/>
    <w:rsid w:val="00D71569"/>
    <w:rsid w:val="00D73E1B"/>
    <w:rsid w:val="00D75220"/>
    <w:rsid w:val="00D770D0"/>
    <w:rsid w:val="00D7737B"/>
    <w:rsid w:val="00D774C4"/>
    <w:rsid w:val="00D80D70"/>
    <w:rsid w:val="00D858B6"/>
    <w:rsid w:val="00D8595E"/>
    <w:rsid w:val="00D90FF6"/>
    <w:rsid w:val="00D921A1"/>
    <w:rsid w:val="00D96659"/>
    <w:rsid w:val="00DA0382"/>
    <w:rsid w:val="00DA07DB"/>
    <w:rsid w:val="00DA3E56"/>
    <w:rsid w:val="00DA55A6"/>
    <w:rsid w:val="00DA588C"/>
    <w:rsid w:val="00DA59D8"/>
    <w:rsid w:val="00DB0B74"/>
    <w:rsid w:val="00DB166C"/>
    <w:rsid w:val="00DB71D4"/>
    <w:rsid w:val="00DC0EE6"/>
    <w:rsid w:val="00DC1318"/>
    <w:rsid w:val="00DC1CE7"/>
    <w:rsid w:val="00DC46C7"/>
    <w:rsid w:val="00DC7B68"/>
    <w:rsid w:val="00DD3BA3"/>
    <w:rsid w:val="00DE44A1"/>
    <w:rsid w:val="00DE5253"/>
    <w:rsid w:val="00DF0244"/>
    <w:rsid w:val="00DF36E5"/>
    <w:rsid w:val="00DF3911"/>
    <w:rsid w:val="00DF50CE"/>
    <w:rsid w:val="00DF7212"/>
    <w:rsid w:val="00E010B4"/>
    <w:rsid w:val="00E02043"/>
    <w:rsid w:val="00E0248A"/>
    <w:rsid w:val="00E06A90"/>
    <w:rsid w:val="00E06E06"/>
    <w:rsid w:val="00E11273"/>
    <w:rsid w:val="00E1214C"/>
    <w:rsid w:val="00E12BC9"/>
    <w:rsid w:val="00E24B3D"/>
    <w:rsid w:val="00E25731"/>
    <w:rsid w:val="00E27604"/>
    <w:rsid w:val="00E31722"/>
    <w:rsid w:val="00E33385"/>
    <w:rsid w:val="00E334C3"/>
    <w:rsid w:val="00E348FD"/>
    <w:rsid w:val="00E36558"/>
    <w:rsid w:val="00E401D2"/>
    <w:rsid w:val="00E42C79"/>
    <w:rsid w:val="00E4447C"/>
    <w:rsid w:val="00E46C36"/>
    <w:rsid w:val="00E50BCA"/>
    <w:rsid w:val="00E518E3"/>
    <w:rsid w:val="00E52385"/>
    <w:rsid w:val="00E52B8E"/>
    <w:rsid w:val="00E546C0"/>
    <w:rsid w:val="00E56B48"/>
    <w:rsid w:val="00E57748"/>
    <w:rsid w:val="00E61131"/>
    <w:rsid w:val="00E650D7"/>
    <w:rsid w:val="00E70791"/>
    <w:rsid w:val="00E726F9"/>
    <w:rsid w:val="00E734CC"/>
    <w:rsid w:val="00E735BB"/>
    <w:rsid w:val="00E8165E"/>
    <w:rsid w:val="00E84B89"/>
    <w:rsid w:val="00E911D0"/>
    <w:rsid w:val="00E91818"/>
    <w:rsid w:val="00E93FD0"/>
    <w:rsid w:val="00E974AF"/>
    <w:rsid w:val="00EA2AE9"/>
    <w:rsid w:val="00EA3151"/>
    <w:rsid w:val="00EA6047"/>
    <w:rsid w:val="00EA75B4"/>
    <w:rsid w:val="00EB2A5F"/>
    <w:rsid w:val="00EB2FB1"/>
    <w:rsid w:val="00EB707D"/>
    <w:rsid w:val="00EC3232"/>
    <w:rsid w:val="00ED1205"/>
    <w:rsid w:val="00ED489F"/>
    <w:rsid w:val="00ED666A"/>
    <w:rsid w:val="00ED6B33"/>
    <w:rsid w:val="00ED742E"/>
    <w:rsid w:val="00ED78F8"/>
    <w:rsid w:val="00ED7BE7"/>
    <w:rsid w:val="00EE1AFE"/>
    <w:rsid w:val="00EE4F31"/>
    <w:rsid w:val="00EE5C81"/>
    <w:rsid w:val="00EE720A"/>
    <w:rsid w:val="00EF0E64"/>
    <w:rsid w:val="00EF1F22"/>
    <w:rsid w:val="00EF22BA"/>
    <w:rsid w:val="00EF6FFC"/>
    <w:rsid w:val="00F01CFF"/>
    <w:rsid w:val="00F05249"/>
    <w:rsid w:val="00F110D1"/>
    <w:rsid w:val="00F11F5F"/>
    <w:rsid w:val="00F24655"/>
    <w:rsid w:val="00F31AA4"/>
    <w:rsid w:val="00F32517"/>
    <w:rsid w:val="00F333C1"/>
    <w:rsid w:val="00F35139"/>
    <w:rsid w:val="00F36861"/>
    <w:rsid w:val="00F37998"/>
    <w:rsid w:val="00F37F7A"/>
    <w:rsid w:val="00F400E0"/>
    <w:rsid w:val="00F51A51"/>
    <w:rsid w:val="00F52D7C"/>
    <w:rsid w:val="00F54D9E"/>
    <w:rsid w:val="00F57A39"/>
    <w:rsid w:val="00F61797"/>
    <w:rsid w:val="00F650C3"/>
    <w:rsid w:val="00F6644F"/>
    <w:rsid w:val="00F737DA"/>
    <w:rsid w:val="00F73B36"/>
    <w:rsid w:val="00F80F5B"/>
    <w:rsid w:val="00F841FF"/>
    <w:rsid w:val="00F844F1"/>
    <w:rsid w:val="00F8725D"/>
    <w:rsid w:val="00F90819"/>
    <w:rsid w:val="00F90940"/>
    <w:rsid w:val="00F9443D"/>
    <w:rsid w:val="00F94DA3"/>
    <w:rsid w:val="00F9790A"/>
    <w:rsid w:val="00FA031A"/>
    <w:rsid w:val="00FA195D"/>
    <w:rsid w:val="00FA32D7"/>
    <w:rsid w:val="00FA36C2"/>
    <w:rsid w:val="00FA672F"/>
    <w:rsid w:val="00FB0140"/>
    <w:rsid w:val="00FB017A"/>
    <w:rsid w:val="00FC13B6"/>
    <w:rsid w:val="00FC45D0"/>
    <w:rsid w:val="00FC5217"/>
    <w:rsid w:val="00FC5437"/>
    <w:rsid w:val="00FC753B"/>
    <w:rsid w:val="00FD0E5C"/>
    <w:rsid w:val="00FD1735"/>
    <w:rsid w:val="00FD1C7C"/>
    <w:rsid w:val="00FD2753"/>
    <w:rsid w:val="00FD47B6"/>
    <w:rsid w:val="00FD7C52"/>
    <w:rsid w:val="00FE3262"/>
    <w:rsid w:val="00FE3459"/>
    <w:rsid w:val="00FE55D5"/>
    <w:rsid w:val="00FE5F7D"/>
    <w:rsid w:val="00FF07C4"/>
    <w:rsid w:val="00FF485C"/>
    <w:rsid w:val="00FF7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A0B04"/>
    <w:pPr>
      <w:widowControl w:val="0"/>
      <w:autoSpaceDE w:val="0"/>
      <w:autoSpaceDN w:val="0"/>
      <w:adjustRightInd w:val="0"/>
      <w:spacing w:line="317" w:lineRule="exact"/>
      <w:ind w:firstLine="696"/>
      <w:jc w:val="both"/>
    </w:pPr>
  </w:style>
  <w:style w:type="character" w:customStyle="1" w:styleId="FontStyle11">
    <w:name w:val="Font Style11"/>
    <w:rsid w:val="002A0B04"/>
    <w:rPr>
      <w:rFonts w:ascii="Times New Roman" w:hAnsi="Times New Roman" w:cs="Times New Roman"/>
      <w:sz w:val="26"/>
      <w:szCs w:val="26"/>
    </w:rPr>
  </w:style>
  <w:style w:type="character" w:customStyle="1" w:styleId="FontStyle12">
    <w:name w:val="Font Style12"/>
    <w:rsid w:val="002A0B04"/>
    <w:rPr>
      <w:rFonts w:ascii="Times New Roman" w:hAnsi="Times New Roman" w:cs="Times New Roman"/>
      <w:sz w:val="26"/>
      <w:szCs w:val="26"/>
    </w:rPr>
  </w:style>
  <w:style w:type="paragraph" w:customStyle="1" w:styleId="ConsPlusNormal">
    <w:name w:val="ConsPlusNormal"/>
    <w:rsid w:val="002465CA"/>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554F5A"/>
    <w:pPr>
      <w:ind w:left="720"/>
      <w:contextualSpacing/>
    </w:pPr>
  </w:style>
  <w:style w:type="paragraph" w:customStyle="1" w:styleId="ConsPlusNonformat">
    <w:name w:val="ConsPlusNonformat"/>
    <w:rsid w:val="00DA588C"/>
    <w:pPr>
      <w:widowControl w:val="0"/>
      <w:autoSpaceDE w:val="0"/>
      <w:autoSpaceDN w:val="0"/>
      <w:adjustRightInd w:val="0"/>
    </w:pPr>
    <w:rPr>
      <w:rFonts w:ascii="Courier New" w:hAnsi="Courier New" w:cs="Courier New"/>
    </w:rPr>
  </w:style>
  <w:style w:type="paragraph" w:styleId="a4">
    <w:name w:val="Balloon Text"/>
    <w:basedOn w:val="a"/>
    <w:link w:val="a5"/>
    <w:rsid w:val="00CE4985"/>
    <w:rPr>
      <w:rFonts w:ascii="Tahoma" w:hAnsi="Tahoma" w:cs="Tahoma"/>
      <w:sz w:val="16"/>
      <w:szCs w:val="16"/>
    </w:rPr>
  </w:style>
  <w:style w:type="character" w:customStyle="1" w:styleId="a5">
    <w:name w:val="Текст выноски Знак"/>
    <w:basedOn w:val="a0"/>
    <w:link w:val="a4"/>
    <w:rsid w:val="00CE4985"/>
    <w:rPr>
      <w:rFonts w:ascii="Tahoma" w:hAnsi="Tahoma" w:cs="Tahoma"/>
      <w:sz w:val="16"/>
      <w:szCs w:val="16"/>
    </w:rPr>
  </w:style>
  <w:style w:type="paragraph" w:styleId="a6">
    <w:name w:val="header"/>
    <w:basedOn w:val="a"/>
    <w:link w:val="a7"/>
    <w:rsid w:val="00B7227D"/>
    <w:pPr>
      <w:tabs>
        <w:tab w:val="center" w:pos="4677"/>
        <w:tab w:val="right" w:pos="9355"/>
      </w:tabs>
    </w:pPr>
  </w:style>
  <w:style w:type="character" w:customStyle="1" w:styleId="a7">
    <w:name w:val="Верхний колонтитул Знак"/>
    <w:basedOn w:val="a0"/>
    <w:link w:val="a6"/>
    <w:rsid w:val="00B7227D"/>
    <w:rPr>
      <w:sz w:val="24"/>
      <w:szCs w:val="24"/>
    </w:rPr>
  </w:style>
  <w:style w:type="paragraph" w:styleId="a8">
    <w:name w:val="footer"/>
    <w:basedOn w:val="a"/>
    <w:link w:val="a9"/>
    <w:rsid w:val="00B7227D"/>
    <w:pPr>
      <w:tabs>
        <w:tab w:val="center" w:pos="4677"/>
        <w:tab w:val="right" w:pos="9355"/>
      </w:tabs>
    </w:pPr>
  </w:style>
  <w:style w:type="character" w:customStyle="1" w:styleId="a9">
    <w:name w:val="Нижний колонтитул Знак"/>
    <w:basedOn w:val="a0"/>
    <w:link w:val="a8"/>
    <w:rsid w:val="00B7227D"/>
    <w:rPr>
      <w:sz w:val="24"/>
      <w:szCs w:val="24"/>
    </w:rPr>
  </w:style>
  <w:style w:type="table" w:styleId="aa">
    <w:name w:val="Table Grid"/>
    <w:basedOn w:val="a1"/>
    <w:uiPriority w:val="59"/>
    <w:rsid w:val="0068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79040D"/>
    <w:pPr>
      <w:jc w:val="center"/>
    </w:pPr>
    <w:rPr>
      <w:sz w:val="28"/>
    </w:rPr>
  </w:style>
  <w:style w:type="character" w:customStyle="1" w:styleId="ac">
    <w:name w:val="Основной текст Знак"/>
    <w:basedOn w:val="a0"/>
    <w:link w:val="ab"/>
    <w:rsid w:val="0079040D"/>
    <w:rPr>
      <w:sz w:val="28"/>
      <w:szCs w:val="24"/>
    </w:rPr>
  </w:style>
  <w:style w:type="paragraph" w:customStyle="1" w:styleId="ConsPlusCell">
    <w:name w:val="ConsPlusCell"/>
    <w:uiPriority w:val="99"/>
    <w:rsid w:val="00D858B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E2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uiPriority w:val="99"/>
    <w:rsid w:val="00E27604"/>
    <w:rPr>
      <w:rFonts w:ascii="Courier New" w:hAnsi="Courier New" w:cs="Courier New"/>
      <w:color w:val="333333"/>
    </w:rPr>
  </w:style>
  <w:style w:type="paragraph" w:styleId="ad">
    <w:name w:val="No Spacing"/>
    <w:uiPriority w:val="1"/>
    <w:qFormat/>
    <w:rsid w:val="005F45B9"/>
    <w:rPr>
      <w:rFonts w:ascii="Calibri" w:eastAsia="Calibri" w:hAnsi="Calibri"/>
      <w:sz w:val="22"/>
      <w:szCs w:val="22"/>
      <w:lang w:eastAsia="en-US"/>
    </w:rPr>
  </w:style>
  <w:style w:type="paragraph" w:styleId="ae">
    <w:name w:val="Normal (Web)"/>
    <w:basedOn w:val="a"/>
    <w:uiPriority w:val="99"/>
    <w:unhideWhenUsed/>
    <w:rsid w:val="00B0119B"/>
    <w:pPr>
      <w:spacing w:before="100" w:beforeAutospacing="1" w:after="100" w:afterAutospacing="1"/>
    </w:pPr>
  </w:style>
  <w:style w:type="paragraph" w:styleId="3">
    <w:name w:val="Body Text 3"/>
    <w:basedOn w:val="a"/>
    <w:link w:val="30"/>
    <w:rsid w:val="0095783C"/>
    <w:pPr>
      <w:spacing w:after="120"/>
    </w:pPr>
    <w:rPr>
      <w:sz w:val="16"/>
      <w:szCs w:val="16"/>
    </w:rPr>
  </w:style>
  <w:style w:type="character" w:customStyle="1" w:styleId="30">
    <w:name w:val="Основной текст 3 Знак"/>
    <w:basedOn w:val="a0"/>
    <w:link w:val="3"/>
    <w:rsid w:val="009578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A0B04"/>
    <w:pPr>
      <w:widowControl w:val="0"/>
      <w:autoSpaceDE w:val="0"/>
      <w:autoSpaceDN w:val="0"/>
      <w:adjustRightInd w:val="0"/>
      <w:spacing w:line="317" w:lineRule="exact"/>
      <w:ind w:firstLine="696"/>
      <w:jc w:val="both"/>
    </w:pPr>
  </w:style>
  <w:style w:type="character" w:customStyle="1" w:styleId="FontStyle11">
    <w:name w:val="Font Style11"/>
    <w:rsid w:val="002A0B04"/>
    <w:rPr>
      <w:rFonts w:ascii="Times New Roman" w:hAnsi="Times New Roman" w:cs="Times New Roman"/>
      <w:sz w:val="26"/>
      <w:szCs w:val="26"/>
    </w:rPr>
  </w:style>
  <w:style w:type="character" w:customStyle="1" w:styleId="FontStyle12">
    <w:name w:val="Font Style12"/>
    <w:rsid w:val="002A0B04"/>
    <w:rPr>
      <w:rFonts w:ascii="Times New Roman" w:hAnsi="Times New Roman" w:cs="Times New Roman"/>
      <w:sz w:val="26"/>
      <w:szCs w:val="26"/>
    </w:rPr>
  </w:style>
  <w:style w:type="paragraph" w:customStyle="1" w:styleId="ConsPlusNormal">
    <w:name w:val="ConsPlusNormal"/>
    <w:rsid w:val="002465CA"/>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554F5A"/>
    <w:pPr>
      <w:ind w:left="720"/>
      <w:contextualSpacing/>
    </w:pPr>
  </w:style>
  <w:style w:type="paragraph" w:customStyle="1" w:styleId="ConsPlusNonformat">
    <w:name w:val="ConsPlusNonformat"/>
    <w:rsid w:val="00DA588C"/>
    <w:pPr>
      <w:widowControl w:val="0"/>
      <w:autoSpaceDE w:val="0"/>
      <w:autoSpaceDN w:val="0"/>
      <w:adjustRightInd w:val="0"/>
    </w:pPr>
    <w:rPr>
      <w:rFonts w:ascii="Courier New" w:hAnsi="Courier New" w:cs="Courier New"/>
    </w:rPr>
  </w:style>
  <w:style w:type="paragraph" w:styleId="a4">
    <w:name w:val="Balloon Text"/>
    <w:basedOn w:val="a"/>
    <w:link w:val="a5"/>
    <w:rsid w:val="00CE4985"/>
    <w:rPr>
      <w:rFonts w:ascii="Tahoma" w:hAnsi="Tahoma" w:cs="Tahoma"/>
      <w:sz w:val="16"/>
      <w:szCs w:val="16"/>
    </w:rPr>
  </w:style>
  <w:style w:type="character" w:customStyle="1" w:styleId="a5">
    <w:name w:val="Текст выноски Знак"/>
    <w:basedOn w:val="a0"/>
    <w:link w:val="a4"/>
    <w:rsid w:val="00CE4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010">
      <w:bodyDiv w:val="1"/>
      <w:marLeft w:val="0"/>
      <w:marRight w:val="0"/>
      <w:marTop w:val="0"/>
      <w:marBottom w:val="0"/>
      <w:divBdr>
        <w:top w:val="none" w:sz="0" w:space="0" w:color="auto"/>
        <w:left w:val="none" w:sz="0" w:space="0" w:color="auto"/>
        <w:bottom w:val="none" w:sz="0" w:space="0" w:color="auto"/>
        <w:right w:val="none" w:sz="0" w:space="0" w:color="auto"/>
      </w:divBdr>
    </w:div>
    <w:div w:id="415593388">
      <w:bodyDiv w:val="1"/>
      <w:marLeft w:val="0"/>
      <w:marRight w:val="0"/>
      <w:marTop w:val="0"/>
      <w:marBottom w:val="0"/>
      <w:divBdr>
        <w:top w:val="none" w:sz="0" w:space="0" w:color="auto"/>
        <w:left w:val="none" w:sz="0" w:space="0" w:color="auto"/>
        <w:bottom w:val="none" w:sz="0" w:space="0" w:color="auto"/>
        <w:right w:val="none" w:sz="0" w:space="0" w:color="auto"/>
      </w:divBdr>
    </w:div>
    <w:div w:id="754783700">
      <w:bodyDiv w:val="1"/>
      <w:marLeft w:val="0"/>
      <w:marRight w:val="0"/>
      <w:marTop w:val="0"/>
      <w:marBottom w:val="0"/>
      <w:divBdr>
        <w:top w:val="none" w:sz="0" w:space="0" w:color="auto"/>
        <w:left w:val="none" w:sz="0" w:space="0" w:color="auto"/>
        <w:bottom w:val="none" w:sz="0" w:space="0" w:color="auto"/>
        <w:right w:val="none" w:sz="0" w:space="0" w:color="auto"/>
      </w:divBdr>
    </w:div>
    <w:div w:id="844713822">
      <w:bodyDiv w:val="1"/>
      <w:marLeft w:val="0"/>
      <w:marRight w:val="0"/>
      <w:marTop w:val="0"/>
      <w:marBottom w:val="0"/>
      <w:divBdr>
        <w:top w:val="none" w:sz="0" w:space="0" w:color="auto"/>
        <w:left w:val="none" w:sz="0" w:space="0" w:color="auto"/>
        <w:bottom w:val="none" w:sz="0" w:space="0" w:color="auto"/>
        <w:right w:val="none" w:sz="0" w:space="0" w:color="auto"/>
      </w:divBdr>
    </w:div>
    <w:div w:id="922029963">
      <w:bodyDiv w:val="1"/>
      <w:marLeft w:val="0"/>
      <w:marRight w:val="0"/>
      <w:marTop w:val="0"/>
      <w:marBottom w:val="0"/>
      <w:divBdr>
        <w:top w:val="none" w:sz="0" w:space="0" w:color="auto"/>
        <w:left w:val="none" w:sz="0" w:space="0" w:color="auto"/>
        <w:bottom w:val="none" w:sz="0" w:space="0" w:color="auto"/>
        <w:right w:val="none" w:sz="0" w:space="0" w:color="auto"/>
      </w:divBdr>
    </w:div>
    <w:div w:id="1442724205">
      <w:bodyDiv w:val="1"/>
      <w:marLeft w:val="0"/>
      <w:marRight w:val="0"/>
      <w:marTop w:val="0"/>
      <w:marBottom w:val="0"/>
      <w:divBdr>
        <w:top w:val="none" w:sz="0" w:space="0" w:color="auto"/>
        <w:left w:val="none" w:sz="0" w:space="0" w:color="auto"/>
        <w:bottom w:val="none" w:sz="0" w:space="0" w:color="auto"/>
        <w:right w:val="none" w:sz="0" w:space="0" w:color="auto"/>
      </w:divBdr>
    </w:div>
    <w:div w:id="1713188688">
      <w:bodyDiv w:val="1"/>
      <w:marLeft w:val="0"/>
      <w:marRight w:val="0"/>
      <w:marTop w:val="0"/>
      <w:marBottom w:val="0"/>
      <w:divBdr>
        <w:top w:val="none" w:sz="0" w:space="0" w:color="auto"/>
        <w:left w:val="none" w:sz="0" w:space="0" w:color="auto"/>
        <w:bottom w:val="none" w:sz="0" w:space="0" w:color="auto"/>
        <w:right w:val="none" w:sz="0" w:space="0" w:color="auto"/>
      </w:divBdr>
    </w:div>
    <w:div w:id="1966083549">
      <w:bodyDiv w:val="1"/>
      <w:marLeft w:val="0"/>
      <w:marRight w:val="0"/>
      <w:marTop w:val="0"/>
      <w:marBottom w:val="0"/>
      <w:divBdr>
        <w:top w:val="none" w:sz="0" w:space="0" w:color="auto"/>
        <w:left w:val="none" w:sz="0" w:space="0" w:color="auto"/>
        <w:bottom w:val="none" w:sz="0" w:space="0" w:color="auto"/>
        <w:right w:val="none" w:sz="0" w:space="0" w:color="auto"/>
      </w:divBdr>
    </w:div>
    <w:div w:id="2045058582">
      <w:bodyDiv w:val="1"/>
      <w:marLeft w:val="0"/>
      <w:marRight w:val="0"/>
      <w:marTop w:val="0"/>
      <w:marBottom w:val="0"/>
      <w:divBdr>
        <w:top w:val="none" w:sz="0" w:space="0" w:color="auto"/>
        <w:left w:val="none" w:sz="0" w:space="0" w:color="auto"/>
        <w:bottom w:val="none" w:sz="0" w:space="0" w:color="auto"/>
        <w:right w:val="none" w:sz="0" w:space="0" w:color="auto"/>
      </w:divBdr>
    </w:div>
    <w:div w:id="21425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2562-167C-4EC9-A690-B9B44271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6324</TotalTime>
  <Pages>20</Pages>
  <Words>6775</Words>
  <Characters>46388</Characters>
  <Application>Microsoft Office Word</Application>
  <DocSecurity>0</DocSecurity>
  <Lines>386</Lines>
  <Paragraphs>106</Paragraphs>
  <ScaleCrop>false</ScaleCrop>
  <HeadingPairs>
    <vt:vector size="2" baseType="variant">
      <vt:variant>
        <vt:lpstr>Название</vt:lpstr>
      </vt:variant>
      <vt:variant>
        <vt:i4>1</vt:i4>
      </vt:variant>
    </vt:vector>
  </HeadingPairs>
  <TitlesOfParts>
    <vt:vector size="1" baseType="lpstr">
      <vt:lpstr>День России</vt:lpstr>
    </vt:vector>
  </TitlesOfParts>
  <Company>Hewlett-Packard Company</Company>
  <LinksUpToDate>false</LinksUpToDate>
  <CharactersWithSpaces>53057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России</dc:title>
  <dc:creator>ZlatogorskiySA</dc:creator>
  <cp:lastModifiedBy>user</cp:lastModifiedBy>
  <cp:revision>209</cp:revision>
  <cp:lastPrinted>2017-02-17T08:42:00Z</cp:lastPrinted>
  <dcterms:created xsi:type="dcterms:W3CDTF">2016-02-03T06:02:00Z</dcterms:created>
  <dcterms:modified xsi:type="dcterms:W3CDTF">2017-07-17T14:26:00Z</dcterms:modified>
</cp:coreProperties>
</file>